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5E" w:rsidRPr="003F15B9" w:rsidRDefault="000E3BCD">
      <w:pPr>
        <w:pStyle w:val="Heading"/>
        <w:spacing w:after="0" w:line="240" w:lineRule="auto"/>
        <w:rPr>
          <w:rFonts w:ascii="微軟正黑體" w:eastAsia="微軟正黑體" w:hAnsi="微軟正黑體"/>
          <w:b/>
          <w:caps/>
          <w:sz w:val="22"/>
          <w:szCs w:val="22"/>
          <w:lang w:eastAsia="zh-TW"/>
        </w:rPr>
      </w:pPr>
      <w:r w:rsidRPr="003F15B9">
        <w:rPr>
          <w:rFonts w:ascii="微軟正黑體" w:eastAsia="微軟正黑體" w:hAnsi="微軟正黑體" w:cs="MSungHK-Xbold-B5pc-H-Identity-H" w:hint="eastAsia"/>
          <w:b/>
          <w:sz w:val="22"/>
          <w:szCs w:val="22"/>
          <w:lang w:eastAsia="zh-TW"/>
        </w:rPr>
        <w:t>附錄五</w:t>
      </w:r>
    </w:p>
    <w:p w:rsidR="001F055E" w:rsidRPr="003F15B9" w:rsidRDefault="00167EA7" w:rsidP="00167EA7">
      <w:pPr>
        <w:pStyle w:val="1"/>
        <w:tabs>
          <w:tab w:val="left" w:pos="705"/>
          <w:tab w:val="center" w:pos="4535"/>
        </w:tabs>
        <w:spacing w:line="240" w:lineRule="auto"/>
        <w:jc w:val="left"/>
        <w:rPr>
          <w:rFonts w:ascii="微軟正黑體" w:eastAsia="微軟正黑體" w:hAnsi="微軟正黑體"/>
          <w:b/>
          <w:caps/>
          <w:color w:val="auto"/>
          <w:sz w:val="22"/>
          <w:szCs w:val="22"/>
          <w:lang w:eastAsia="zh-TW"/>
        </w:rPr>
      </w:pPr>
      <w:r>
        <w:rPr>
          <w:rFonts w:ascii="微軟正黑體" w:eastAsia="微軟正黑體" w:hAnsi="微軟正黑體" w:cs="MSungHK-Xbold-B5pc-H-Identity-H"/>
          <w:b/>
          <w:sz w:val="22"/>
          <w:szCs w:val="22"/>
          <w:lang w:eastAsia="zh-TW"/>
        </w:rPr>
        <w:tab/>
      </w:r>
      <w:r>
        <w:rPr>
          <w:rFonts w:ascii="微軟正黑體" w:eastAsia="微軟正黑體" w:hAnsi="微軟正黑體" w:cs="MSungHK-Xbold-B5pc-H-Identity-H"/>
          <w:b/>
          <w:sz w:val="22"/>
          <w:szCs w:val="22"/>
          <w:lang w:eastAsia="zh-TW"/>
        </w:rPr>
        <w:tab/>
      </w:r>
      <w:r>
        <w:rPr>
          <w:rFonts w:ascii="微軟正黑體" w:eastAsia="微軟正黑體" w:hAnsi="微軟正黑體" w:cs="MSungHK-Xbold-B5pc-H-Identity-H"/>
          <w:b/>
          <w:sz w:val="22"/>
          <w:szCs w:val="22"/>
          <w:lang w:eastAsia="zh-TW"/>
        </w:rPr>
        <w:tab/>
      </w:r>
      <w:r>
        <w:rPr>
          <w:rFonts w:ascii="微軟正黑體" w:eastAsia="微軟正黑體" w:hAnsi="微軟正黑體" w:cs="MSungHK-Xbold-B5pc-H-Identity-H"/>
          <w:b/>
          <w:sz w:val="22"/>
          <w:szCs w:val="22"/>
          <w:lang w:eastAsia="zh-TW"/>
        </w:rPr>
        <w:tab/>
      </w:r>
      <w:r>
        <w:rPr>
          <w:rFonts w:ascii="微軟正黑體" w:eastAsia="微軟正黑體" w:hAnsi="微軟正黑體" w:cs="MSungHK-Xbold-B5pc-H-Identity-H"/>
          <w:b/>
          <w:sz w:val="22"/>
          <w:szCs w:val="22"/>
          <w:lang w:eastAsia="zh-TW"/>
        </w:rPr>
        <w:tab/>
      </w:r>
      <w:r>
        <w:rPr>
          <w:rFonts w:ascii="微軟正黑體" w:eastAsia="微軟正黑體" w:hAnsi="微軟正黑體" w:cs="MSungHK-Xbold-B5pc-H-Identity-H"/>
          <w:b/>
          <w:sz w:val="22"/>
          <w:szCs w:val="22"/>
          <w:lang w:eastAsia="zh-TW"/>
        </w:rPr>
        <w:tab/>
      </w:r>
      <w:r w:rsidR="000E3BCD" w:rsidRPr="003F15B9">
        <w:rPr>
          <w:rFonts w:ascii="微軟正黑體" w:eastAsia="微軟正黑體" w:hAnsi="微軟正黑體" w:cs="MSungHK-Xbold-B5pc-H-Identity-H" w:hint="eastAsia"/>
          <w:b/>
          <w:sz w:val="22"/>
          <w:szCs w:val="22"/>
          <w:lang w:eastAsia="zh-TW"/>
        </w:rPr>
        <w:t>上市申請表格</w:t>
      </w:r>
    </w:p>
    <w:p w:rsidR="001F055E" w:rsidRPr="003F15B9" w:rsidRDefault="000E3BCD" w:rsidP="000E3BCD">
      <w:pPr>
        <w:pStyle w:val="1"/>
        <w:spacing w:line="240" w:lineRule="auto"/>
        <w:jc w:val="center"/>
        <w:rPr>
          <w:rFonts w:ascii="微軟正黑體" w:eastAsia="微軟正黑體" w:hAnsi="微軟正黑體"/>
          <w:b/>
          <w:caps/>
          <w:color w:val="auto"/>
          <w:sz w:val="22"/>
          <w:szCs w:val="22"/>
          <w:lang w:eastAsia="zh-TW"/>
        </w:rPr>
      </w:pPr>
      <w:r w:rsidRPr="003F15B9">
        <w:rPr>
          <w:rFonts w:ascii="微軟正黑體" w:eastAsia="微軟正黑體" w:hAnsi="微軟正黑體" w:cs="TimesNewRomanPS-Bold"/>
          <w:b/>
          <w:bCs/>
          <w:sz w:val="22"/>
          <w:szCs w:val="22"/>
          <w:lang w:eastAsia="zh-TW"/>
        </w:rPr>
        <w:t>F</w:t>
      </w:r>
      <w:r w:rsidRPr="003F15B9">
        <w:rPr>
          <w:rFonts w:ascii="微軟正黑體" w:eastAsia="微軟正黑體" w:hAnsi="微軟正黑體" w:cs="MSungHK-Xbold-B5pc-H-Identity-H" w:hint="eastAsia"/>
          <w:b/>
          <w:sz w:val="22"/>
          <w:szCs w:val="22"/>
          <w:lang w:eastAsia="zh-TW"/>
        </w:rPr>
        <w:t>表格</w:t>
      </w:r>
    </w:p>
    <w:p w:rsidR="001F055E" w:rsidRPr="00540F9A" w:rsidRDefault="00540F9A" w:rsidP="000E3BCD">
      <w:pPr>
        <w:pStyle w:val="1"/>
        <w:spacing w:line="240" w:lineRule="auto"/>
        <w:jc w:val="center"/>
        <w:rPr>
          <w:rFonts w:ascii="微軟正黑體" w:eastAsia="微軟正黑體" w:hAnsi="微軟正黑體"/>
          <w:b/>
          <w:caps/>
          <w:color w:val="auto"/>
          <w:sz w:val="22"/>
          <w:szCs w:val="22"/>
          <w:lang w:val="en-GB"/>
        </w:rPr>
      </w:pPr>
      <w:r>
        <w:rPr>
          <w:rFonts w:ascii="微軟正黑體" w:eastAsia="微軟正黑體" w:hAnsi="微軟正黑體" w:cs="MSungHK-Xbold-B5pc-H-Identity-H"/>
          <w:b/>
          <w:sz w:val="22"/>
          <w:szCs w:val="22"/>
          <w:lang w:val="en-GB" w:eastAsia="zh-TW"/>
        </w:rPr>
        <w:t>GEM</w:t>
      </w:r>
    </w:p>
    <w:p w:rsidR="001F055E" w:rsidRPr="003F15B9" w:rsidRDefault="000E3BCD">
      <w:pPr>
        <w:pStyle w:val="Subhead2"/>
        <w:spacing w:line="240" w:lineRule="auto"/>
        <w:rPr>
          <w:rFonts w:ascii="微軟正黑體" w:eastAsia="微軟正黑體" w:hAnsi="微軟正黑體"/>
          <w:b/>
          <w:caps/>
          <w:sz w:val="22"/>
          <w:szCs w:val="22"/>
        </w:rPr>
      </w:pPr>
      <w:r w:rsidRPr="003F15B9">
        <w:rPr>
          <w:rFonts w:ascii="微軟正黑體" w:eastAsia="微軟正黑體" w:hAnsi="微軟正黑體" w:cs="MSungHK-Xbold-B5pc-H-Identity-H" w:hint="eastAsia"/>
          <w:b/>
          <w:sz w:val="22"/>
          <w:szCs w:val="22"/>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3F15B9">
        <w:trPr>
          <w:cantSplit/>
        </w:trPr>
        <w:tc>
          <w:tcPr>
            <w:tcW w:w="1361" w:type="dxa"/>
          </w:tcPr>
          <w:p w:rsidR="001F055E" w:rsidRPr="003F15B9" w:rsidRDefault="002C1C4B">
            <w:pPr>
              <w:rPr>
                <w:rFonts w:ascii="微軟正黑體" w:eastAsia="微軟正黑體" w:hAnsi="微軟正黑體"/>
                <w:b/>
                <w:sz w:val="22"/>
                <w:szCs w:val="22"/>
              </w:rPr>
            </w:pPr>
            <w:r w:rsidRPr="003F15B9">
              <w:rPr>
                <w:rFonts w:ascii="微軟正黑體" w:eastAsia="微軟正黑體" w:hAnsi="微軟正黑體" w:hint="eastAsia"/>
                <w:b/>
                <w:sz w:val="22"/>
                <w:szCs w:val="22"/>
                <w:lang w:eastAsia="zh-TW"/>
              </w:rPr>
              <w:t>檔案編號</w:t>
            </w:r>
            <w:r w:rsidR="001F055E" w:rsidRPr="003F15B9">
              <w:rPr>
                <w:rFonts w:ascii="微軟正黑體" w:eastAsia="微軟正黑體" w:hAnsi="微軟正黑體"/>
                <w:b/>
                <w:sz w:val="22"/>
                <w:szCs w:val="22"/>
              </w:rPr>
              <w:t xml:space="preserve">: </w:t>
            </w:r>
          </w:p>
        </w:tc>
        <w:tc>
          <w:tcPr>
            <w:tcW w:w="2381" w:type="dxa"/>
            <w:tcBorders>
              <w:bottom w:val="single" w:sz="4" w:space="0" w:color="auto"/>
            </w:tcBorders>
          </w:tcPr>
          <w:p w:rsidR="001F055E" w:rsidRPr="0095721C" w:rsidRDefault="001F055E">
            <w:pPr>
              <w:jc w:val="both"/>
              <w:rPr>
                <w:rFonts w:ascii="微軟正黑體" w:eastAsia="微軟正黑體" w:hAnsi="微軟正黑體"/>
                <w:b/>
                <w:color w:val="0000FF"/>
                <w:sz w:val="18"/>
                <w:szCs w:val="18"/>
              </w:rPr>
            </w:pPr>
          </w:p>
        </w:tc>
      </w:tr>
    </w:tbl>
    <w:p w:rsidR="001F055E" w:rsidRPr="003F15B9" w:rsidRDefault="001F055E">
      <w:pPr>
        <w:pStyle w:val="Subhead2"/>
        <w:spacing w:line="240" w:lineRule="auto"/>
        <w:rPr>
          <w:rFonts w:ascii="微軟正黑體" w:eastAsia="微軟正黑體" w:hAnsi="微軟正黑體"/>
          <w:b/>
          <w:sz w:val="22"/>
          <w:szCs w:val="22"/>
        </w:rPr>
      </w:pPr>
    </w:p>
    <w:p w:rsidR="001F055E" w:rsidRPr="00B07F1B" w:rsidRDefault="000E3BCD" w:rsidP="00B07F1B">
      <w:pPr>
        <w:pStyle w:val="1"/>
        <w:spacing w:line="280" w:lineRule="exact"/>
        <w:ind w:left="17" w:right="-28"/>
        <w:rPr>
          <w:rFonts w:ascii="微軟正黑體" w:eastAsia="微軟正黑體" w:hAnsi="微軟正黑體" w:cs="MSungHK-Light-B5pc-H-Identity-H"/>
          <w:color w:val="auto"/>
          <w:sz w:val="22"/>
          <w:szCs w:val="22"/>
          <w:lang w:eastAsia="zh-TW"/>
        </w:rPr>
      </w:pPr>
      <w:r w:rsidRPr="00B07F1B">
        <w:rPr>
          <w:rFonts w:ascii="微軟正黑體" w:eastAsia="微軟正黑體" w:hAnsi="微軟正黑體" w:cs="MSungHK-Light-B5pc-H-Identity-H" w:hint="eastAsia"/>
          <w:color w:val="auto"/>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rsidR="000E3BCD" w:rsidRPr="003F15B9" w:rsidRDefault="000E3BCD" w:rsidP="00B07F1B">
      <w:pPr>
        <w:pStyle w:val="1"/>
        <w:spacing w:line="260" w:lineRule="exact"/>
        <w:ind w:left="18" w:right="-28"/>
        <w:rPr>
          <w:rFonts w:ascii="微軟正黑體" w:eastAsia="微軟正黑體" w:hAnsi="微軟正黑體"/>
          <w:color w:val="auto"/>
          <w:sz w:val="22"/>
          <w:szCs w:val="22"/>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3F15B9">
        <w:tc>
          <w:tcPr>
            <w:tcW w:w="2787" w:type="dxa"/>
          </w:tcPr>
          <w:p w:rsidR="001F055E" w:rsidRPr="003F15B9" w:rsidRDefault="000E3BCD" w:rsidP="00B07F1B">
            <w:pPr>
              <w:pStyle w:val="1"/>
              <w:spacing w:line="260" w:lineRule="exact"/>
              <w:rPr>
                <w:rFonts w:ascii="微軟正黑體" w:eastAsia="微軟正黑體" w:hAnsi="微軟正黑體"/>
                <w:b/>
                <w:color w:val="auto"/>
                <w:sz w:val="22"/>
                <w:szCs w:val="22"/>
              </w:rPr>
            </w:pPr>
            <w:r w:rsidRPr="003F15B9">
              <w:rPr>
                <w:rFonts w:ascii="微軟正黑體" w:eastAsia="微軟正黑體" w:hAnsi="微軟正黑體" w:cs="MSungHK-Xbold-B5pc-H-Identity-H" w:hint="eastAsia"/>
                <w:sz w:val="22"/>
                <w:szCs w:val="22"/>
                <w:lang w:eastAsia="zh-TW"/>
              </w:rPr>
              <w:t>公司名稱：</w:t>
            </w:r>
          </w:p>
        </w:tc>
        <w:tc>
          <w:tcPr>
            <w:tcW w:w="6330" w:type="dxa"/>
          </w:tcPr>
          <w:p w:rsidR="001F055E" w:rsidRPr="006B1BD3" w:rsidRDefault="0043313C" w:rsidP="00B07F1B">
            <w:pPr>
              <w:pStyle w:val="1"/>
              <w:spacing w:line="260" w:lineRule="exact"/>
              <w:rPr>
                <w:rFonts w:ascii="微軟正黑體" w:eastAsia="微軟正黑體" w:hAnsi="微軟正黑體"/>
                <w:bCs/>
                <w:color w:val="0000FF"/>
                <w:sz w:val="22"/>
                <w:szCs w:val="22"/>
                <w:lang w:eastAsia="zh-TW"/>
              </w:rPr>
            </w:pPr>
            <w:r w:rsidRPr="006B1BD3">
              <w:rPr>
                <w:rFonts w:ascii="微軟正黑體" w:eastAsia="微軟正黑體" w:hAnsi="微軟正黑體" w:hint="eastAsia"/>
                <w:bCs/>
                <w:color w:val="0000FF"/>
                <w:sz w:val="22"/>
                <w:szCs w:val="22"/>
                <w:lang w:eastAsia="zh-TW"/>
              </w:rPr>
              <w:t>E</w:t>
            </w:r>
            <w:r w:rsidRPr="006B1BD3">
              <w:rPr>
                <w:rFonts w:ascii="微軟正黑體" w:eastAsia="微軟正黑體" w:hAnsi="微軟正黑體"/>
                <w:bCs/>
                <w:color w:val="0000FF"/>
                <w:sz w:val="22"/>
                <w:szCs w:val="22"/>
                <w:lang w:eastAsia="zh-TW"/>
              </w:rPr>
              <w:t>CI Technology Holdings Limited</w:t>
            </w:r>
          </w:p>
        </w:tc>
      </w:tr>
      <w:tr w:rsidR="001F055E" w:rsidRPr="003F15B9">
        <w:tc>
          <w:tcPr>
            <w:tcW w:w="2788" w:type="dxa"/>
          </w:tcPr>
          <w:p w:rsidR="001F055E" w:rsidRPr="003F15B9" w:rsidRDefault="001F055E" w:rsidP="00B07F1B">
            <w:pPr>
              <w:pStyle w:val="1"/>
              <w:spacing w:line="260" w:lineRule="exact"/>
              <w:rPr>
                <w:rFonts w:ascii="微軟正黑體" w:eastAsia="微軟正黑體" w:hAnsi="微軟正黑體"/>
                <w:b/>
                <w:color w:val="auto"/>
                <w:sz w:val="22"/>
                <w:szCs w:val="22"/>
                <w:lang w:eastAsia="zh-TW"/>
              </w:rPr>
            </w:pPr>
          </w:p>
        </w:tc>
        <w:tc>
          <w:tcPr>
            <w:tcW w:w="6330" w:type="dxa"/>
            <w:tcBorders>
              <w:top w:val="dotted" w:sz="2" w:space="0" w:color="auto"/>
            </w:tcBorders>
          </w:tcPr>
          <w:p w:rsidR="001F055E" w:rsidRPr="006B1BD3" w:rsidRDefault="001F055E" w:rsidP="00B07F1B">
            <w:pPr>
              <w:pStyle w:val="1"/>
              <w:spacing w:line="260" w:lineRule="exact"/>
              <w:rPr>
                <w:rFonts w:ascii="微軟正黑體" w:eastAsia="微軟正黑體" w:hAnsi="微軟正黑體"/>
                <w:bCs/>
                <w:color w:val="0000FF"/>
                <w:sz w:val="22"/>
                <w:szCs w:val="22"/>
                <w:lang w:eastAsia="zh-TW"/>
              </w:rPr>
            </w:pPr>
          </w:p>
        </w:tc>
      </w:tr>
      <w:tr w:rsidR="001F055E" w:rsidRPr="003F15B9">
        <w:tc>
          <w:tcPr>
            <w:tcW w:w="2788" w:type="dxa"/>
          </w:tcPr>
          <w:p w:rsidR="001F055E" w:rsidRPr="003F15B9" w:rsidRDefault="000E3BCD" w:rsidP="00B07F1B">
            <w:pPr>
              <w:pStyle w:val="1"/>
              <w:spacing w:line="260" w:lineRule="exact"/>
              <w:rPr>
                <w:rFonts w:ascii="微軟正黑體" w:eastAsia="微軟正黑體" w:hAnsi="微軟正黑體"/>
                <w:b/>
                <w:color w:val="auto"/>
                <w:sz w:val="22"/>
                <w:szCs w:val="22"/>
                <w:lang w:eastAsia="zh-TW"/>
              </w:rPr>
            </w:pPr>
            <w:r w:rsidRPr="003F15B9">
              <w:rPr>
                <w:rFonts w:ascii="微軟正黑體" w:eastAsia="微軟正黑體" w:hAnsi="微軟正黑體" w:cs="MSungHK-Xbold-B5pc-H-Identity-H" w:hint="eastAsia"/>
                <w:sz w:val="22"/>
                <w:szCs w:val="22"/>
                <w:lang w:eastAsia="zh-TW"/>
              </w:rPr>
              <w:t>證券代號（普通股）：</w:t>
            </w:r>
          </w:p>
        </w:tc>
        <w:tc>
          <w:tcPr>
            <w:tcW w:w="6330" w:type="dxa"/>
            <w:tcBorders>
              <w:bottom w:val="dotted" w:sz="2" w:space="0" w:color="auto"/>
            </w:tcBorders>
          </w:tcPr>
          <w:p w:rsidR="001F055E" w:rsidRPr="006B1BD3" w:rsidRDefault="00540F9A" w:rsidP="00B07F1B">
            <w:pPr>
              <w:pStyle w:val="1"/>
              <w:spacing w:line="260" w:lineRule="exact"/>
              <w:rPr>
                <w:rFonts w:ascii="微軟正黑體" w:eastAsia="微軟正黑體" w:hAnsi="微軟正黑體"/>
                <w:bCs/>
                <w:color w:val="0000FF"/>
                <w:sz w:val="22"/>
                <w:szCs w:val="22"/>
              </w:rPr>
            </w:pPr>
            <w:r w:rsidRPr="006B1BD3">
              <w:rPr>
                <w:rFonts w:ascii="微軟正黑體" w:eastAsia="微軟正黑體" w:hAnsi="微軟正黑體"/>
                <w:bCs/>
                <w:color w:val="0000FF"/>
                <w:sz w:val="22"/>
                <w:szCs w:val="22"/>
              </w:rPr>
              <w:t>8</w:t>
            </w:r>
            <w:r w:rsidR="0043313C" w:rsidRPr="006B1BD3">
              <w:rPr>
                <w:rFonts w:ascii="微軟正黑體" w:eastAsia="微軟正黑體" w:hAnsi="微軟正黑體"/>
                <w:bCs/>
                <w:color w:val="0000FF"/>
                <w:sz w:val="22"/>
                <w:szCs w:val="22"/>
              </w:rPr>
              <w:t>013</w:t>
            </w:r>
          </w:p>
        </w:tc>
      </w:tr>
    </w:tbl>
    <w:p w:rsidR="001F055E" w:rsidRPr="003F15B9" w:rsidRDefault="001F055E" w:rsidP="002C1C4B">
      <w:pPr>
        <w:pStyle w:val="1"/>
        <w:spacing w:line="240" w:lineRule="auto"/>
        <w:rPr>
          <w:rFonts w:ascii="微軟正黑體" w:eastAsia="微軟正黑體" w:hAnsi="微軟正黑體"/>
          <w:color w:val="auto"/>
          <w:sz w:val="22"/>
          <w:szCs w:val="22"/>
        </w:rPr>
      </w:pPr>
    </w:p>
    <w:p w:rsidR="001F055E" w:rsidRPr="00B07F1B" w:rsidRDefault="000E3BCD" w:rsidP="00B07F1B">
      <w:pPr>
        <w:pStyle w:val="1"/>
        <w:spacing w:line="240" w:lineRule="exact"/>
        <w:ind w:left="17" w:right="-28"/>
        <w:rPr>
          <w:rFonts w:ascii="微軟正黑體" w:eastAsia="微軟正黑體" w:hAnsi="微軟正黑體" w:cs="MSungHK-Light-B5pc-H-Identity-H"/>
          <w:color w:val="auto"/>
          <w:sz w:val="22"/>
          <w:szCs w:val="22"/>
          <w:lang w:eastAsia="zh-TW"/>
        </w:rPr>
      </w:pPr>
      <w:r w:rsidRPr="00B07F1B">
        <w:rPr>
          <w:rFonts w:ascii="微軟正黑體" w:eastAsia="微軟正黑體" w:hAnsi="微軟正黑體" w:cs="MSungHK-Light-B5pc-H-Identity-H" w:hint="eastAsia"/>
          <w:color w:val="auto"/>
          <w:sz w:val="22"/>
          <w:szCs w:val="22"/>
          <w:lang w:eastAsia="zh-TW"/>
        </w:rPr>
        <w:t>本資料報表列載若干有關上述在香港聯合交易所有限公司（「交易所」）</w:t>
      </w:r>
      <w:r w:rsidR="00101033" w:rsidRPr="00B07F1B">
        <w:rPr>
          <w:rFonts w:ascii="微軟正黑體" w:eastAsia="微軟正黑體" w:hAnsi="微軟正黑體" w:cs="MSungHK-Light-B5pc-H-Identity-H" w:hint="eastAsia"/>
          <w:color w:val="auto"/>
          <w:sz w:val="22"/>
          <w:szCs w:val="22"/>
          <w:lang w:eastAsia="zh-TW"/>
        </w:rPr>
        <w:t>GEM</w:t>
      </w:r>
      <w:r w:rsidRPr="00B07F1B">
        <w:rPr>
          <w:rFonts w:ascii="微軟正黑體" w:eastAsia="微軟正黑體" w:hAnsi="微軟正黑體" w:cs="MSungHK-Light-B5pc-H-Identity-H" w:hint="eastAsia"/>
          <w:color w:val="auto"/>
          <w:sz w:val="22"/>
          <w:szCs w:val="22"/>
          <w:lang w:eastAsia="zh-TW"/>
        </w:rPr>
        <w:t>上市的公司（「該公司」）的資料。該等資料乃遵照香港聯合交易所有限公司《</w:t>
      </w:r>
      <w:r w:rsidR="00101033" w:rsidRPr="00B07F1B">
        <w:rPr>
          <w:rFonts w:ascii="微軟正黑體" w:eastAsia="微軟正黑體" w:hAnsi="微軟正黑體" w:cs="MSungHK-Light-B5pc-H-Identity-H" w:hint="eastAsia"/>
          <w:color w:val="auto"/>
          <w:sz w:val="22"/>
          <w:szCs w:val="22"/>
          <w:lang w:eastAsia="zh-TW"/>
        </w:rPr>
        <w:t>GEM</w:t>
      </w:r>
      <w:r w:rsidRPr="00B07F1B">
        <w:rPr>
          <w:rFonts w:ascii="微軟正黑體" w:eastAsia="微軟正黑體" w:hAnsi="微軟正黑體" w:cs="MSungHK-Light-B5pc-H-Identity-H" w:hint="eastAsia"/>
          <w:color w:val="auto"/>
          <w:sz w:val="22"/>
          <w:szCs w:val="22"/>
          <w:lang w:eastAsia="zh-TW"/>
        </w:rPr>
        <w:t>證券上市規則》（「《</w:t>
      </w:r>
      <w:r w:rsidR="00101033" w:rsidRPr="00B07F1B">
        <w:rPr>
          <w:rFonts w:ascii="微軟正黑體" w:eastAsia="微軟正黑體" w:hAnsi="微軟正黑體" w:cs="MSungHK-Light-B5pc-H-Identity-H" w:hint="eastAsia"/>
          <w:color w:val="auto"/>
          <w:sz w:val="22"/>
          <w:szCs w:val="22"/>
          <w:lang w:eastAsia="zh-TW"/>
        </w:rPr>
        <w:t>GEM</w:t>
      </w:r>
      <w:r w:rsidRPr="00B07F1B">
        <w:rPr>
          <w:rFonts w:ascii="微軟正黑體" w:eastAsia="微軟正黑體" w:hAnsi="微軟正黑體" w:cs="MSungHK-Light-B5pc-H-Identity-H" w:hint="eastAsia"/>
          <w:color w:val="auto"/>
          <w:sz w:val="22"/>
          <w:szCs w:val="22"/>
          <w:lang w:eastAsia="zh-TW"/>
        </w:rPr>
        <w:t>上市規則》」）的規定而提供，旨在向公眾提供有關該公司的資料。該等資料將會在互聯網的</w:t>
      </w:r>
      <w:r w:rsidR="00101033" w:rsidRPr="00B07F1B">
        <w:rPr>
          <w:rFonts w:ascii="微軟正黑體" w:eastAsia="微軟正黑體" w:hAnsi="微軟正黑體" w:cs="MSungHK-Light-B5pc-H-Identity-H" w:hint="eastAsia"/>
          <w:color w:val="auto"/>
          <w:sz w:val="22"/>
          <w:szCs w:val="22"/>
          <w:lang w:eastAsia="zh-TW"/>
        </w:rPr>
        <w:t>GEM</w:t>
      </w:r>
      <w:r w:rsidRPr="00B07F1B">
        <w:rPr>
          <w:rFonts w:ascii="微軟正黑體" w:eastAsia="微軟正黑體" w:hAnsi="微軟正黑體" w:cs="MSungHK-Light-B5pc-H-Identity-H" w:hint="eastAsia"/>
          <w:color w:val="auto"/>
          <w:sz w:val="22"/>
          <w:szCs w:val="22"/>
          <w:lang w:eastAsia="zh-TW"/>
        </w:rPr>
        <w:t>網頁展示。本資料報表不應視作有關該公司及╱或其證券的完整資料概要。</w:t>
      </w:r>
    </w:p>
    <w:p w:rsidR="000E3BCD" w:rsidRPr="003F15B9" w:rsidRDefault="000E3BCD" w:rsidP="00B07F1B">
      <w:pPr>
        <w:widowControl w:val="0"/>
        <w:autoSpaceDE w:val="0"/>
        <w:autoSpaceDN w:val="0"/>
        <w:adjustRightInd w:val="0"/>
        <w:spacing w:line="240" w:lineRule="exact"/>
        <w:rPr>
          <w:rFonts w:ascii="微軟正黑體" w:eastAsia="微軟正黑體" w:hAnsi="微軟正黑體" w:cs="MSungHK-Light-B5pc-H-Identity-H"/>
          <w:sz w:val="22"/>
          <w:szCs w:val="22"/>
          <w:lang w:eastAsia="zh-TW"/>
        </w:rPr>
      </w:pPr>
    </w:p>
    <w:p w:rsidR="001F055E" w:rsidRPr="003F15B9" w:rsidRDefault="000E3BCD" w:rsidP="00B07F1B">
      <w:pPr>
        <w:pStyle w:val="1"/>
        <w:spacing w:line="240" w:lineRule="exact"/>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本報表的資料乃於</w:t>
      </w:r>
      <w:r w:rsidR="00556B9F" w:rsidRPr="00CD7408">
        <w:rPr>
          <w:rFonts w:ascii="微軟正黑體" w:eastAsia="微軟正黑體" w:hAnsi="微軟正黑體" w:hint="eastAsia"/>
          <w:bCs/>
          <w:color w:val="0000FF"/>
          <w:sz w:val="22"/>
          <w:szCs w:val="22"/>
          <w:lang w:eastAsia="zh-TW"/>
        </w:rPr>
        <w:t xml:space="preserve"> </w:t>
      </w:r>
      <w:r w:rsidR="001F5A62" w:rsidRPr="006B1BD3">
        <w:rPr>
          <w:rFonts w:ascii="微軟正黑體" w:eastAsia="微軟正黑體" w:hAnsi="微軟正黑體" w:hint="eastAsia"/>
          <w:bCs/>
          <w:color w:val="0000FF"/>
          <w:sz w:val="22"/>
          <w:szCs w:val="22"/>
          <w:lang w:eastAsia="zh-TW"/>
        </w:rPr>
        <w:t>二零二</w:t>
      </w:r>
      <w:r w:rsidR="00167EA7">
        <w:rPr>
          <w:rFonts w:ascii="微軟正黑體" w:eastAsia="微軟正黑體" w:hAnsi="微軟正黑體" w:hint="eastAsia"/>
          <w:bCs/>
          <w:color w:val="0000FF"/>
          <w:sz w:val="22"/>
          <w:szCs w:val="22"/>
          <w:lang w:eastAsia="zh-TW"/>
        </w:rPr>
        <w:t>三</w:t>
      </w:r>
      <w:r w:rsidR="001F5A62" w:rsidRPr="006B1BD3">
        <w:rPr>
          <w:rFonts w:ascii="微軟正黑體" w:eastAsia="微軟正黑體" w:hAnsi="微軟正黑體" w:hint="eastAsia"/>
          <w:bCs/>
          <w:color w:val="0000FF"/>
          <w:sz w:val="22"/>
          <w:szCs w:val="22"/>
          <w:lang w:eastAsia="zh-TW"/>
        </w:rPr>
        <w:t>年</w:t>
      </w:r>
      <w:r w:rsidR="00167EA7">
        <w:rPr>
          <w:rFonts w:ascii="微軟正黑體" w:eastAsia="微軟正黑體" w:hAnsi="微軟正黑體" w:hint="eastAsia"/>
          <w:bCs/>
          <w:color w:val="0000FF"/>
          <w:sz w:val="22"/>
          <w:szCs w:val="22"/>
          <w:lang w:eastAsia="zh-TW"/>
        </w:rPr>
        <w:t>九</w:t>
      </w:r>
      <w:r w:rsidR="001F5A62" w:rsidRPr="006B1BD3">
        <w:rPr>
          <w:rFonts w:ascii="微軟正黑體" w:eastAsia="微軟正黑體" w:hAnsi="微軟正黑體" w:hint="eastAsia"/>
          <w:bCs/>
          <w:color w:val="0000FF"/>
          <w:sz w:val="22"/>
          <w:szCs w:val="22"/>
          <w:lang w:eastAsia="zh-TW"/>
        </w:rPr>
        <w:t>月</w:t>
      </w:r>
      <w:r w:rsidR="00167EA7">
        <w:rPr>
          <w:rFonts w:ascii="微軟正黑體" w:eastAsia="微軟正黑體" w:hAnsi="微軟正黑體" w:hint="eastAsia"/>
          <w:bCs/>
          <w:color w:val="0000FF"/>
          <w:sz w:val="22"/>
          <w:szCs w:val="22"/>
          <w:lang w:eastAsia="zh-TW"/>
        </w:rPr>
        <w:t>五</w:t>
      </w:r>
      <w:r w:rsidR="001F5A62" w:rsidRPr="006B1BD3">
        <w:rPr>
          <w:rFonts w:ascii="微軟正黑體" w:eastAsia="微軟正黑體" w:hAnsi="微軟正黑體" w:hint="eastAsia"/>
          <w:bCs/>
          <w:color w:val="0000FF"/>
          <w:sz w:val="22"/>
          <w:szCs w:val="22"/>
          <w:lang w:eastAsia="zh-TW"/>
        </w:rPr>
        <w:t>日</w:t>
      </w:r>
      <w:r w:rsidR="00556B9F" w:rsidRPr="00CD7408">
        <w:rPr>
          <w:rFonts w:ascii="微軟正黑體" w:eastAsia="微軟正黑體" w:hAnsi="微軟正黑體" w:hint="eastAsia"/>
          <w:bCs/>
          <w:color w:val="0000FF"/>
          <w:sz w:val="22"/>
          <w:szCs w:val="22"/>
          <w:lang w:eastAsia="zh-TW"/>
        </w:rPr>
        <w:t xml:space="preserve"> </w:t>
      </w:r>
      <w:r w:rsidRPr="003F15B9">
        <w:rPr>
          <w:rFonts w:ascii="微軟正黑體" w:eastAsia="微軟正黑體" w:hAnsi="微軟正黑體" w:cs="MSungHK-Light-B5pc-H-Identity-H" w:hint="eastAsia"/>
          <w:sz w:val="22"/>
          <w:szCs w:val="22"/>
          <w:lang w:eastAsia="zh-TW"/>
        </w:rPr>
        <w:t>更新。</w:t>
      </w:r>
    </w:p>
    <w:p w:rsidR="000E3BCD" w:rsidRPr="003F15B9" w:rsidRDefault="00924B5F" w:rsidP="00B07F1B">
      <w:pPr>
        <w:pStyle w:val="1"/>
        <w:tabs>
          <w:tab w:val="clear" w:pos="567"/>
          <w:tab w:val="clear" w:pos="1134"/>
          <w:tab w:val="clear" w:pos="1701"/>
          <w:tab w:val="clear" w:pos="2268"/>
          <w:tab w:val="left" w:pos="6075"/>
        </w:tabs>
        <w:spacing w:line="240" w:lineRule="exact"/>
        <w:rPr>
          <w:rFonts w:ascii="微軟正黑體" w:eastAsia="微軟正黑體" w:hAnsi="微軟正黑體"/>
          <w:color w:val="auto"/>
          <w:sz w:val="22"/>
          <w:szCs w:val="22"/>
          <w:lang w:eastAsia="zh-TW"/>
        </w:rPr>
      </w:pPr>
      <w:r>
        <w:rPr>
          <w:rFonts w:ascii="微軟正黑體" w:eastAsia="微軟正黑體" w:hAnsi="微軟正黑體"/>
          <w:color w:val="auto"/>
          <w:sz w:val="22"/>
          <w:szCs w:val="22"/>
          <w:lang w:eastAsia="zh-TW"/>
        </w:rPr>
        <w:tab/>
      </w:r>
    </w:p>
    <w:p w:rsidR="001F055E" w:rsidRPr="003F15B9" w:rsidRDefault="001F055E" w:rsidP="00B07F1B">
      <w:pPr>
        <w:pStyle w:val="1"/>
        <w:keepNext/>
        <w:spacing w:line="240" w:lineRule="exact"/>
        <w:ind w:left="567" w:hanging="567"/>
        <w:rPr>
          <w:rFonts w:ascii="微軟正黑體" w:eastAsia="微軟正黑體" w:hAnsi="微軟正黑體"/>
          <w:b/>
          <w:color w:val="auto"/>
          <w:sz w:val="22"/>
          <w:szCs w:val="22"/>
          <w:u w:val="single"/>
        </w:rPr>
      </w:pPr>
      <w:r w:rsidRPr="003F15B9">
        <w:rPr>
          <w:rFonts w:ascii="微軟正黑體" w:eastAsia="微軟正黑體" w:hAnsi="微軟正黑體"/>
          <w:b/>
          <w:color w:val="auto"/>
          <w:sz w:val="22"/>
          <w:szCs w:val="22"/>
          <w:u w:val="single"/>
        </w:rPr>
        <w:t xml:space="preserve">A. </w:t>
      </w:r>
      <w:r w:rsidR="000E3BCD" w:rsidRPr="003F15B9">
        <w:rPr>
          <w:rFonts w:ascii="微軟正黑體" w:eastAsia="微軟正黑體" w:hAnsi="微軟正黑體" w:cs="MSungHK-Xbold-B5pc-H-Identity-H" w:hint="eastAsia"/>
          <w:b/>
          <w:sz w:val="22"/>
          <w:szCs w:val="22"/>
          <w:u w:val="single"/>
          <w:lang w:eastAsia="zh-TW"/>
        </w:rPr>
        <w:t>一般資料</w:t>
      </w:r>
    </w:p>
    <w:p w:rsidR="001F055E" w:rsidRPr="003F15B9" w:rsidRDefault="001F055E" w:rsidP="00B07F1B">
      <w:pPr>
        <w:pStyle w:val="1"/>
        <w:keepNext/>
        <w:spacing w:line="240" w:lineRule="exact"/>
        <w:rPr>
          <w:rFonts w:ascii="微軟正黑體" w:eastAsia="微軟正黑體" w:hAnsi="微軟正黑體"/>
          <w:color w:val="auto"/>
          <w:sz w:val="22"/>
          <w:szCs w:val="22"/>
        </w:rPr>
      </w:pPr>
    </w:p>
    <w:tbl>
      <w:tblPr>
        <w:tblW w:w="9129" w:type="dxa"/>
        <w:tblLayout w:type="fixed"/>
        <w:tblCellMar>
          <w:left w:w="28" w:type="dxa"/>
          <w:right w:w="28" w:type="dxa"/>
        </w:tblCellMar>
        <w:tblLook w:val="0000" w:firstRow="0" w:lastRow="0" w:firstColumn="0" w:lastColumn="0" w:noHBand="0" w:noVBand="0"/>
      </w:tblPr>
      <w:tblGrid>
        <w:gridCol w:w="2863"/>
        <w:gridCol w:w="6266"/>
      </w:tblGrid>
      <w:tr w:rsidR="001F055E" w:rsidRPr="003F15B9" w:rsidTr="002C1C4B">
        <w:trPr>
          <w:cantSplit/>
        </w:trPr>
        <w:tc>
          <w:tcPr>
            <w:tcW w:w="2863" w:type="dxa"/>
          </w:tcPr>
          <w:p w:rsidR="001F055E" w:rsidRPr="003F15B9" w:rsidRDefault="000E3BCD" w:rsidP="00B07F1B">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註冊成立地點:</w:t>
            </w:r>
          </w:p>
        </w:tc>
        <w:tc>
          <w:tcPr>
            <w:tcW w:w="6266" w:type="dxa"/>
            <w:tcBorders>
              <w:bottom w:val="dotted" w:sz="2" w:space="0" w:color="auto"/>
            </w:tcBorders>
          </w:tcPr>
          <w:p w:rsidR="001F055E" w:rsidRPr="003F15B9" w:rsidRDefault="00556B9F" w:rsidP="00B07F1B">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556B9F">
              <w:rPr>
                <w:rFonts w:ascii="微軟正黑體" w:eastAsia="微軟正黑體" w:hAnsi="微軟正黑體" w:hint="eastAsia"/>
                <w:color w:val="0000FF"/>
                <w:sz w:val="22"/>
                <w:szCs w:val="22"/>
              </w:rPr>
              <w:t>開曼群島</w:t>
            </w:r>
          </w:p>
        </w:tc>
      </w:tr>
      <w:tr w:rsidR="001F055E" w:rsidRPr="003F15B9" w:rsidTr="002C1C4B">
        <w:trPr>
          <w:cantSplit/>
        </w:trPr>
        <w:tc>
          <w:tcPr>
            <w:tcW w:w="2863" w:type="dxa"/>
          </w:tcPr>
          <w:p w:rsidR="001F055E" w:rsidRPr="003F15B9" w:rsidRDefault="001F055E" w:rsidP="00B07F1B">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266" w:type="dxa"/>
          </w:tcPr>
          <w:p w:rsidR="001F055E" w:rsidRPr="003F15B9" w:rsidRDefault="001F055E" w:rsidP="00B07F1B">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2C1C4B">
        <w:trPr>
          <w:cantSplit/>
        </w:trPr>
        <w:tc>
          <w:tcPr>
            <w:tcW w:w="2863" w:type="dxa"/>
          </w:tcPr>
          <w:p w:rsidR="001F055E" w:rsidRPr="003F15B9" w:rsidRDefault="000E3BCD" w:rsidP="00B07F1B">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在</w:t>
            </w:r>
            <w:r w:rsidR="00101033">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首次上市日期:</w:t>
            </w:r>
          </w:p>
        </w:tc>
        <w:tc>
          <w:tcPr>
            <w:tcW w:w="6266" w:type="dxa"/>
            <w:tcBorders>
              <w:bottom w:val="dotted" w:sz="2" w:space="0" w:color="auto"/>
            </w:tcBorders>
          </w:tcPr>
          <w:p w:rsidR="001F055E" w:rsidRPr="003F15B9" w:rsidRDefault="00E10A61" w:rsidP="00B07F1B">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E10A61">
              <w:rPr>
                <w:rFonts w:ascii="微軟正黑體" w:eastAsia="微軟正黑體" w:hAnsi="微軟正黑體" w:hint="eastAsia"/>
                <w:color w:val="0000FF"/>
                <w:sz w:val="22"/>
                <w:szCs w:val="22"/>
              </w:rPr>
              <w:t>二零一</w:t>
            </w:r>
            <w:r w:rsidR="00AA67B3">
              <w:rPr>
                <w:rFonts w:ascii="微軟正黑體" w:eastAsia="微軟正黑體" w:hAnsi="微軟正黑體" w:hint="eastAsia"/>
                <w:color w:val="0000FF"/>
                <w:sz w:val="22"/>
                <w:szCs w:val="22"/>
                <w:lang w:eastAsia="zh-TW"/>
              </w:rPr>
              <w:t>七年三月十日</w:t>
            </w:r>
          </w:p>
        </w:tc>
      </w:tr>
      <w:tr w:rsidR="001F055E" w:rsidRPr="003F15B9" w:rsidTr="002C1C4B">
        <w:trPr>
          <w:cantSplit/>
        </w:trPr>
        <w:tc>
          <w:tcPr>
            <w:tcW w:w="2863" w:type="dxa"/>
          </w:tcPr>
          <w:p w:rsidR="001F055E" w:rsidRPr="003F15B9" w:rsidRDefault="001F055E" w:rsidP="00B07F1B">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266" w:type="dxa"/>
          </w:tcPr>
          <w:p w:rsidR="001F055E" w:rsidRPr="003F15B9" w:rsidRDefault="001F055E" w:rsidP="00B07F1B">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2C1C4B">
        <w:trPr>
          <w:cantSplit/>
        </w:trPr>
        <w:tc>
          <w:tcPr>
            <w:tcW w:w="2863" w:type="dxa"/>
          </w:tcPr>
          <w:p w:rsidR="001F055E" w:rsidRPr="003F15B9" w:rsidRDefault="000E3BCD" w:rsidP="00B07F1B">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保薦人名稱</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rsidR="001F055E" w:rsidRPr="003F15B9" w:rsidRDefault="00AF3FB8" w:rsidP="00B07F1B">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不</w:t>
            </w:r>
            <w:r w:rsidRPr="00AF3FB8">
              <w:rPr>
                <w:rFonts w:ascii="微軟正黑體" w:eastAsia="微軟正黑體" w:hAnsi="微軟正黑體" w:hint="eastAsia"/>
                <w:color w:val="0000FF"/>
                <w:sz w:val="22"/>
                <w:szCs w:val="22"/>
                <w:lang w:eastAsia="zh-TW"/>
              </w:rPr>
              <w:t>適用</w:t>
            </w:r>
          </w:p>
        </w:tc>
      </w:tr>
      <w:tr w:rsidR="001F055E" w:rsidRPr="003F15B9" w:rsidTr="002C1C4B">
        <w:trPr>
          <w:cantSplit/>
        </w:trPr>
        <w:tc>
          <w:tcPr>
            <w:tcW w:w="2863" w:type="dxa"/>
          </w:tcPr>
          <w:p w:rsidR="001F055E" w:rsidRPr="003F15B9" w:rsidRDefault="001F055E" w:rsidP="00B07F1B">
            <w:pPr>
              <w:pStyle w:val="1"/>
              <w:tabs>
                <w:tab w:val="clear" w:pos="567"/>
                <w:tab w:val="clear" w:pos="1134"/>
                <w:tab w:val="clear" w:pos="1701"/>
                <w:tab w:val="clear" w:pos="2268"/>
                <w:tab w:val="left" w:pos="4535"/>
              </w:tabs>
              <w:spacing w:line="240" w:lineRule="exact"/>
              <w:jc w:val="left"/>
              <w:rPr>
                <w:rFonts w:ascii="微軟正黑體" w:eastAsia="微軟正黑體" w:hAnsi="微軟正黑體"/>
                <w:color w:val="auto"/>
                <w:sz w:val="22"/>
                <w:szCs w:val="22"/>
                <w:lang w:eastAsia="zh-TW"/>
              </w:rPr>
            </w:pPr>
          </w:p>
        </w:tc>
        <w:tc>
          <w:tcPr>
            <w:tcW w:w="6266" w:type="dxa"/>
          </w:tcPr>
          <w:p w:rsidR="001F055E" w:rsidRPr="003F15B9" w:rsidRDefault="001F055E" w:rsidP="00B07F1B">
            <w:pPr>
              <w:pStyle w:val="1"/>
              <w:tabs>
                <w:tab w:val="clear" w:pos="567"/>
                <w:tab w:val="clear" w:pos="1134"/>
                <w:tab w:val="clear" w:pos="1701"/>
                <w:tab w:val="clear" w:pos="2268"/>
                <w:tab w:val="left" w:pos="4535"/>
              </w:tabs>
              <w:spacing w:line="240" w:lineRule="exact"/>
              <w:rPr>
                <w:rFonts w:ascii="微軟正黑體" w:eastAsia="微軟正黑體" w:hAnsi="微軟正黑體"/>
                <w:color w:val="0000FF"/>
                <w:sz w:val="22"/>
                <w:szCs w:val="22"/>
                <w:lang w:eastAsia="zh-TW"/>
              </w:rPr>
            </w:pPr>
          </w:p>
        </w:tc>
      </w:tr>
      <w:tr w:rsidR="001F055E" w:rsidRPr="003F15B9" w:rsidTr="002C1C4B">
        <w:trPr>
          <w:cantSplit/>
        </w:trPr>
        <w:tc>
          <w:tcPr>
            <w:tcW w:w="2863" w:type="dxa"/>
          </w:tcPr>
          <w:p w:rsidR="001F055E" w:rsidRPr="003F15B9" w:rsidRDefault="000E3BCD" w:rsidP="00B07F1B">
            <w:pPr>
              <w:widowControl w:val="0"/>
              <w:autoSpaceDE w:val="0"/>
              <w:autoSpaceDN w:val="0"/>
              <w:adjustRightInd w:val="0"/>
              <w:spacing w:line="240" w:lineRule="exact"/>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董事姓名（</w:t>
            </w:r>
            <w:r w:rsidRPr="00F77D20">
              <w:rPr>
                <w:rFonts w:ascii="微軟正黑體" w:eastAsia="微軟正黑體" w:hAnsi="微軟正黑體" w:cs="MSungHK-Light-B5pc-H-Identity-H" w:hint="eastAsia"/>
                <w:sz w:val="22"/>
                <w:szCs w:val="22"/>
                <w:lang w:eastAsia="zh-TW"/>
              </w:rPr>
              <w:t>請列明董事的身份－執行、非執行或獨立非執行</w:t>
            </w:r>
            <w:r w:rsidRPr="003F15B9">
              <w:rPr>
                <w:rFonts w:ascii="微軟正黑體" w:eastAsia="微軟正黑體" w:hAnsi="微軟正黑體" w:cs="MSungHK-Light-B5pc-H-Identity-H" w:hint="eastAsia"/>
                <w:sz w:val="22"/>
                <w:szCs w:val="22"/>
                <w:lang w:eastAsia="zh-TW"/>
              </w:rPr>
              <w:t>）:</w:t>
            </w:r>
          </w:p>
        </w:tc>
        <w:tc>
          <w:tcPr>
            <w:tcW w:w="6266" w:type="dxa"/>
            <w:tcBorders>
              <w:bottom w:val="dotted" w:sz="2" w:space="0" w:color="auto"/>
            </w:tcBorders>
          </w:tcPr>
          <w:p w:rsidR="00E10A61" w:rsidRPr="00AA67B3" w:rsidRDefault="00E10A61" w:rsidP="00B07F1B">
            <w:pPr>
              <w:pStyle w:val="1"/>
              <w:tabs>
                <w:tab w:val="left" w:pos="4535"/>
              </w:tabs>
              <w:spacing w:line="240" w:lineRule="exact"/>
              <w:rPr>
                <w:rFonts w:ascii="微軟正黑體" w:eastAsia="微軟正黑體" w:hAnsi="微軟正黑體"/>
                <w:b/>
                <w:bCs/>
                <w:color w:val="0000FF"/>
                <w:sz w:val="22"/>
                <w:szCs w:val="22"/>
                <w:u w:val="single"/>
                <w:lang w:eastAsia="zh-TW"/>
              </w:rPr>
            </w:pPr>
            <w:r w:rsidRPr="00AA67B3">
              <w:rPr>
                <w:rFonts w:ascii="微軟正黑體" w:eastAsia="微軟正黑體" w:hAnsi="微軟正黑體" w:hint="eastAsia"/>
                <w:b/>
                <w:bCs/>
                <w:color w:val="0000FF"/>
                <w:sz w:val="22"/>
                <w:szCs w:val="22"/>
                <w:u w:val="single"/>
                <w:lang w:eastAsia="zh-TW"/>
              </w:rPr>
              <w:t>執行董事</w:t>
            </w:r>
          </w:p>
          <w:p w:rsidR="00E10A61" w:rsidRDefault="00AA67B3"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吳泰</w:t>
            </w:r>
            <w:r w:rsidR="00D37F45">
              <w:rPr>
                <w:rFonts w:ascii="微軟正黑體" w:eastAsia="微軟正黑體" w:hAnsi="微軟正黑體" w:hint="eastAsia"/>
                <w:color w:val="0000FF"/>
                <w:sz w:val="22"/>
                <w:szCs w:val="22"/>
                <w:lang w:eastAsia="zh-TW"/>
              </w:rPr>
              <w:t>榮</w:t>
            </w:r>
            <w:r w:rsidR="00594CE3">
              <w:rPr>
                <w:rFonts w:ascii="微軟正黑體" w:eastAsia="微軟正黑體" w:hAnsi="微軟正黑體" w:hint="eastAsia"/>
                <w:color w:val="0000FF"/>
                <w:sz w:val="22"/>
                <w:szCs w:val="22"/>
                <w:lang w:eastAsia="zh-TW"/>
              </w:rPr>
              <w:t>博士</w:t>
            </w:r>
          </w:p>
          <w:p w:rsidR="00D37F45" w:rsidRPr="00E10A61" w:rsidRDefault="00D37F45"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羅永忠</w:t>
            </w:r>
            <w:r w:rsidR="00594CE3">
              <w:rPr>
                <w:rFonts w:ascii="微軟正黑體" w:eastAsia="微軟正黑體" w:hAnsi="微軟正黑體" w:hint="eastAsia"/>
                <w:color w:val="0000FF"/>
                <w:sz w:val="22"/>
                <w:szCs w:val="22"/>
                <w:lang w:eastAsia="zh-TW"/>
              </w:rPr>
              <w:t>先生</w:t>
            </w:r>
          </w:p>
          <w:p w:rsidR="00E10A61" w:rsidRDefault="00D37F45"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王芷雯</w:t>
            </w:r>
            <w:r w:rsidR="00594CE3">
              <w:rPr>
                <w:rFonts w:ascii="微軟正黑體" w:eastAsia="微軟正黑體" w:hAnsi="微軟正黑體" w:hint="eastAsia"/>
                <w:color w:val="0000FF"/>
                <w:sz w:val="22"/>
                <w:szCs w:val="22"/>
                <w:lang w:eastAsia="zh-TW"/>
              </w:rPr>
              <w:t>女士</w:t>
            </w:r>
          </w:p>
          <w:p w:rsidR="00D37F45" w:rsidRDefault="00D37F45" w:rsidP="00B07F1B">
            <w:pPr>
              <w:pStyle w:val="1"/>
              <w:tabs>
                <w:tab w:val="left" w:pos="4535"/>
              </w:tabs>
              <w:spacing w:line="240" w:lineRule="exact"/>
              <w:rPr>
                <w:rFonts w:ascii="微軟正黑體" w:eastAsia="微軟正黑體" w:hAnsi="微軟正黑體"/>
                <w:color w:val="0000FF"/>
                <w:sz w:val="22"/>
                <w:szCs w:val="22"/>
                <w:lang w:eastAsia="zh-TW"/>
              </w:rPr>
            </w:pPr>
          </w:p>
          <w:p w:rsidR="00FE5FE6" w:rsidRPr="00E10A61" w:rsidRDefault="00FE5FE6" w:rsidP="00B07F1B">
            <w:pPr>
              <w:pStyle w:val="1"/>
              <w:tabs>
                <w:tab w:val="left" w:pos="4535"/>
              </w:tabs>
              <w:spacing w:line="240" w:lineRule="exact"/>
              <w:rPr>
                <w:rFonts w:ascii="微軟正黑體" w:eastAsia="微軟正黑體" w:hAnsi="微軟正黑體"/>
                <w:color w:val="0000FF"/>
                <w:sz w:val="22"/>
                <w:szCs w:val="22"/>
                <w:lang w:eastAsia="zh-TW"/>
              </w:rPr>
            </w:pPr>
          </w:p>
          <w:p w:rsidR="00E10A61" w:rsidRPr="00884FF9" w:rsidRDefault="00E10A61" w:rsidP="00B07F1B">
            <w:pPr>
              <w:pStyle w:val="1"/>
              <w:tabs>
                <w:tab w:val="left" w:pos="4535"/>
              </w:tabs>
              <w:spacing w:line="240" w:lineRule="exact"/>
              <w:rPr>
                <w:rFonts w:ascii="微軟正黑體" w:eastAsia="微軟正黑體" w:hAnsi="微軟正黑體"/>
                <w:b/>
                <w:bCs/>
                <w:color w:val="0000FF"/>
                <w:sz w:val="22"/>
                <w:szCs w:val="22"/>
                <w:u w:val="single"/>
                <w:lang w:eastAsia="zh-TW"/>
              </w:rPr>
            </w:pPr>
            <w:r w:rsidRPr="00884FF9">
              <w:rPr>
                <w:rFonts w:ascii="微軟正黑體" w:eastAsia="微軟正黑體" w:hAnsi="微軟正黑體" w:hint="eastAsia"/>
                <w:b/>
                <w:bCs/>
                <w:color w:val="0000FF"/>
                <w:sz w:val="22"/>
                <w:szCs w:val="22"/>
                <w:u w:val="single"/>
                <w:lang w:eastAsia="zh-TW"/>
              </w:rPr>
              <w:t>獨立非執行董事</w:t>
            </w:r>
          </w:p>
          <w:p w:rsidR="008F5755" w:rsidRDefault="00D37F45"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許俊浩</w:t>
            </w:r>
            <w:r w:rsidR="00594CE3">
              <w:rPr>
                <w:rFonts w:ascii="微軟正黑體" w:eastAsia="微軟正黑體" w:hAnsi="微軟正黑體" w:hint="eastAsia"/>
                <w:color w:val="0000FF"/>
                <w:sz w:val="22"/>
                <w:szCs w:val="22"/>
                <w:lang w:eastAsia="zh-TW"/>
              </w:rPr>
              <w:t>先生</w:t>
            </w:r>
          </w:p>
          <w:p w:rsidR="00D37F45" w:rsidRDefault="00D37F45"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宋衛德</w:t>
            </w:r>
            <w:r w:rsidR="00594CE3">
              <w:rPr>
                <w:rFonts w:ascii="微軟正黑體" w:eastAsia="微軟正黑體" w:hAnsi="微軟正黑體" w:hint="eastAsia"/>
                <w:color w:val="0000FF"/>
                <w:sz w:val="22"/>
                <w:szCs w:val="22"/>
                <w:lang w:eastAsia="zh-TW"/>
              </w:rPr>
              <w:t>先生</w:t>
            </w:r>
          </w:p>
          <w:p w:rsidR="00D37F45" w:rsidRDefault="00884FF9"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周健新</w:t>
            </w:r>
            <w:r w:rsidR="00594CE3">
              <w:rPr>
                <w:rFonts w:ascii="微軟正黑體" w:eastAsia="微軟正黑體" w:hAnsi="微軟正黑體" w:hint="eastAsia"/>
                <w:color w:val="0000FF"/>
                <w:sz w:val="22"/>
                <w:szCs w:val="22"/>
                <w:lang w:eastAsia="zh-TW"/>
              </w:rPr>
              <w:t>博士</w:t>
            </w:r>
          </w:p>
          <w:p w:rsidR="00167EA7" w:rsidRDefault="00EA07C3" w:rsidP="00167EA7">
            <w:pPr>
              <w:pStyle w:val="1"/>
              <w:tabs>
                <w:tab w:val="left" w:pos="4535"/>
              </w:tabs>
              <w:spacing w:line="240" w:lineRule="exact"/>
              <w:rPr>
                <w:rFonts w:ascii="微軟正黑體" w:eastAsia="微軟正黑體" w:hAnsi="微軟正黑體"/>
                <w:color w:val="0000FF"/>
                <w:sz w:val="22"/>
                <w:szCs w:val="22"/>
                <w:lang w:eastAsia="zh-TW"/>
              </w:rPr>
            </w:pPr>
            <w:r w:rsidRPr="00EA07C3">
              <w:rPr>
                <w:rFonts w:ascii="微軟正黑體" w:eastAsia="微軟正黑體" w:hAnsi="微軟正黑體" w:hint="eastAsia"/>
                <w:color w:val="0000FF"/>
                <w:sz w:val="22"/>
                <w:szCs w:val="22"/>
                <w:lang w:eastAsia="zh-TW"/>
              </w:rPr>
              <w:t>陸志聰醫生，</w:t>
            </w:r>
            <w:r w:rsidRPr="00EA07C3">
              <w:rPr>
                <w:rFonts w:ascii="微軟正黑體" w:eastAsia="微軟正黑體" w:hAnsi="微軟正黑體" w:hint="eastAsia"/>
                <w:i/>
                <w:color w:val="0000FF"/>
                <w:szCs w:val="22"/>
                <w:lang w:eastAsia="zh-TW"/>
              </w:rPr>
              <w:t>太平紳士</w:t>
            </w:r>
          </w:p>
          <w:p w:rsidR="00FE5FE6" w:rsidRDefault="00FE5FE6" w:rsidP="00B07F1B">
            <w:pPr>
              <w:pStyle w:val="1"/>
              <w:tabs>
                <w:tab w:val="left" w:pos="4535"/>
              </w:tabs>
              <w:spacing w:line="240" w:lineRule="exact"/>
              <w:rPr>
                <w:rFonts w:ascii="微軟正黑體" w:eastAsia="微軟正黑體" w:hAnsi="微軟正黑體"/>
                <w:color w:val="0000FF"/>
                <w:sz w:val="22"/>
                <w:szCs w:val="22"/>
                <w:lang w:eastAsia="zh-TW"/>
              </w:rPr>
            </w:pPr>
          </w:p>
          <w:p w:rsidR="00FE5FE6" w:rsidRPr="003F15B9" w:rsidRDefault="00FE5FE6" w:rsidP="00B07F1B">
            <w:pPr>
              <w:pStyle w:val="1"/>
              <w:tabs>
                <w:tab w:val="left" w:pos="4535"/>
              </w:tabs>
              <w:spacing w:line="240" w:lineRule="exact"/>
              <w:rPr>
                <w:rFonts w:ascii="微軟正黑體" w:eastAsia="微軟正黑體" w:hAnsi="微軟正黑體"/>
                <w:color w:val="0000FF"/>
                <w:sz w:val="22"/>
                <w:szCs w:val="22"/>
                <w:lang w:eastAsia="zh-TW"/>
              </w:rPr>
            </w:pPr>
          </w:p>
        </w:tc>
      </w:tr>
      <w:tr w:rsidR="00FE5FE6" w:rsidRPr="003F15B9" w:rsidTr="00B07F1B">
        <w:trPr>
          <w:cantSplit/>
          <w:trHeight w:val="1839"/>
        </w:trPr>
        <w:tc>
          <w:tcPr>
            <w:tcW w:w="2863" w:type="dxa"/>
          </w:tcPr>
          <w:p w:rsidR="00FE5FE6" w:rsidRPr="003F15B9" w:rsidRDefault="00FE5FE6" w:rsidP="00B80316">
            <w:pPr>
              <w:widowControl w:val="0"/>
              <w:autoSpaceDE w:val="0"/>
              <w:autoSpaceDN w:val="0"/>
              <w:adjustRightInd w:val="0"/>
              <w:spacing w:line="240" w:lineRule="exact"/>
              <w:rPr>
                <w:rFonts w:ascii="微軟正黑體" w:eastAsia="微軟正黑體" w:hAnsi="微軟正黑體"/>
                <w:sz w:val="22"/>
                <w:szCs w:val="22"/>
                <w:lang w:eastAsia="zh-TW"/>
              </w:rPr>
            </w:pPr>
            <w:r w:rsidRPr="003F15B9">
              <w:rPr>
                <w:rFonts w:ascii="微軟正黑體" w:eastAsia="微軟正黑體" w:hAnsi="微軟正黑體" w:cs="MSungHK-Light-B5pc-H-Identity-H" w:hint="eastAsia"/>
                <w:sz w:val="22"/>
                <w:szCs w:val="22"/>
                <w:lang w:eastAsia="zh-TW"/>
              </w:rPr>
              <w:lastRenderedPageBreak/>
              <w:t>主要股東（定義見《</w:t>
            </w:r>
            <w:r>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上市規則》第</w:t>
            </w:r>
            <w:r w:rsidRPr="00B80316">
              <w:rPr>
                <w:rFonts w:ascii="微軟正黑體" w:eastAsia="微軟正黑體" w:hAnsi="微軟正黑體" w:cs="MSungHK-Light-B5pc-H-Identity-H"/>
                <w:sz w:val="22"/>
                <w:szCs w:val="22"/>
                <w:lang w:eastAsia="zh-TW"/>
              </w:rPr>
              <w:t xml:space="preserve">1.01 </w:t>
            </w:r>
            <w:r w:rsidRPr="003F15B9">
              <w:rPr>
                <w:rFonts w:ascii="微軟正黑體" w:eastAsia="微軟正黑體" w:hAnsi="微軟正黑體" w:cs="MSungHK-Light-B5pc-H-Identity-H" w:hint="eastAsia"/>
                <w:sz w:val="22"/>
                <w:szCs w:val="22"/>
                <w:lang w:eastAsia="zh-TW"/>
              </w:rPr>
              <w:t>條）的姓名╱名稱及其各自於該公司的普通股及其他證券的權益:</w:t>
            </w:r>
            <w:r w:rsidRPr="003F15B9">
              <w:rPr>
                <w:rFonts w:ascii="微軟正黑體" w:eastAsia="微軟正黑體" w:hAnsi="微軟正黑體"/>
                <w:sz w:val="22"/>
                <w:szCs w:val="22"/>
                <w:lang w:eastAsia="zh-TW"/>
              </w:rPr>
              <w:tab/>
            </w:r>
          </w:p>
        </w:tc>
        <w:tc>
          <w:tcPr>
            <w:tcW w:w="6266" w:type="dxa"/>
          </w:tcPr>
          <w:p w:rsidR="00FE5FE6" w:rsidRDefault="00FE5FE6" w:rsidP="00D6236A">
            <w:pPr>
              <w:pStyle w:val="1"/>
              <w:tabs>
                <w:tab w:val="left" w:pos="4535"/>
              </w:tabs>
              <w:spacing w:line="240" w:lineRule="auto"/>
              <w:rPr>
                <w:rFonts w:ascii="微軟正黑體" w:eastAsia="微軟正黑體" w:hAnsi="微軟正黑體"/>
                <w:color w:val="0000FF"/>
                <w:sz w:val="22"/>
                <w:szCs w:val="22"/>
                <w:lang w:eastAsia="zh-TW"/>
              </w:rPr>
            </w:pPr>
          </w:p>
          <w:tbl>
            <w:tblPr>
              <w:tblStyle w:val="aa"/>
              <w:tblW w:w="0" w:type="auto"/>
              <w:tblLayout w:type="fixed"/>
              <w:tblLook w:val="04A0" w:firstRow="1" w:lastRow="0" w:firstColumn="1" w:lastColumn="0" w:noHBand="0" w:noVBand="1"/>
            </w:tblPr>
            <w:tblGrid>
              <w:gridCol w:w="1639"/>
              <w:gridCol w:w="1701"/>
              <w:gridCol w:w="1701"/>
              <w:gridCol w:w="1134"/>
            </w:tblGrid>
            <w:tr w:rsidR="00FE5FE6" w:rsidTr="00D6236A">
              <w:trPr>
                <w:trHeight w:val="379"/>
              </w:trPr>
              <w:tc>
                <w:tcPr>
                  <w:tcW w:w="1639" w:type="dxa"/>
                </w:tcPr>
                <w:p w:rsidR="00FE5FE6" w:rsidRPr="006D0AC1" w:rsidRDefault="00FE5FE6" w:rsidP="00B80316">
                  <w:pPr>
                    <w:pStyle w:val="1"/>
                    <w:tabs>
                      <w:tab w:val="left" w:pos="4535"/>
                    </w:tabs>
                    <w:spacing w:line="320" w:lineRule="exact"/>
                    <w:rPr>
                      <w:rFonts w:ascii="微軟正黑體" w:eastAsia="微軟正黑體" w:hAnsi="微軟正黑體" w:cs="MSungHK-Light-B5pc-H-Identity-H"/>
                      <w:sz w:val="22"/>
                      <w:szCs w:val="22"/>
                      <w:lang w:eastAsia="zh-TW"/>
                    </w:rPr>
                  </w:pPr>
                  <w:r w:rsidRPr="006D0AC1">
                    <w:rPr>
                      <w:rFonts w:ascii="微軟正黑體" w:eastAsia="微軟正黑體" w:hAnsi="微軟正黑體" w:cs="MSungHK-Light-B5pc-H-Identity-H" w:hint="eastAsia"/>
                      <w:sz w:val="22"/>
                      <w:szCs w:val="22"/>
                      <w:lang w:eastAsia="zh-TW"/>
                    </w:rPr>
                    <w:t>名稱</w:t>
                  </w:r>
                </w:p>
              </w:tc>
              <w:tc>
                <w:tcPr>
                  <w:tcW w:w="1701" w:type="dxa"/>
                </w:tcPr>
                <w:p w:rsidR="00FE5FE6" w:rsidRDefault="00FE5FE6" w:rsidP="00B80316">
                  <w:pPr>
                    <w:pStyle w:val="1"/>
                    <w:tabs>
                      <w:tab w:val="left" w:pos="4535"/>
                    </w:tabs>
                    <w:spacing w:line="320" w:lineRule="exact"/>
                    <w:rPr>
                      <w:rFonts w:ascii="微軟正黑體" w:eastAsia="微軟正黑體" w:hAnsi="微軟正黑體" w:cs="MSungHK-Light-B5pc-H-Identity-H"/>
                      <w:sz w:val="22"/>
                      <w:szCs w:val="22"/>
                      <w:lang w:eastAsia="zh-TW"/>
                    </w:rPr>
                  </w:pPr>
                  <w:r>
                    <w:rPr>
                      <w:rFonts w:ascii="微軟正黑體" w:eastAsia="微軟正黑體" w:hAnsi="微軟正黑體" w:cs="MSungHK-Light-B5pc-H-Identity-H" w:hint="eastAsia"/>
                      <w:sz w:val="22"/>
                      <w:szCs w:val="22"/>
                      <w:lang w:eastAsia="zh-TW"/>
                    </w:rPr>
                    <w:t>身份/</w:t>
                  </w:r>
                </w:p>
                <w:p w:rsidR="00FE5FE6" w:rsidRPr="006D0AC1" w:rsidRDefault="00FE5FE6" w:rsidP="00B80316">
                  <w:pPr>
                    <w:pStyle w:val="1"/>
                    <w:tabs>
                      <w:tab w:val="left" w:pos="4535"/>
                    </w:tabs>
                    <w:spacing w:line="320" w:lineRule="exact"/>
                    <w:rPr>
                      <w:rFonts w:ascii="微軟正黑體" w:eastAsia="微軟正黑體" w:hAnsi="微軟正黑體" w:cs="MSungHK-Light-B5pc-H-Identity-H"/>
                      <w:sz w:val="22"/>
                      <w:szCs w:val="22"/>
                      <w:lang w:eastAsia="zh-TW"/>
                    </w:rPr>
                  </w:pPr>
                  <w:r>
                    <w:rPr>
                      <w:rFonts w:ascii="微軟正黑體" w:eastAsia="微軟正黑體" w:hAnsi="微軟正黑體" w:cs="MSungHK-Light-B5pc-H-Identity-H" w:hint="eastAsia"/>
                      <w:sz w:val="22"/>
                      <w:szCs w:val="22"/>
                      <w:lang w:eastAsia="zh-TW"/>
                    </w:rPr>
                    <w:t>權益性質</w:t>
                  </w:r>
                </w:p>
              </w:tc>
              <w:tc>
                <w:tcPr>
                  <w:tcW w:w="1701" w:type="dxa"/>
                </w:tcPr>
                <w:p w:rsidR="00FE5FE6" w:rsidRPr="006D0AC1" w:rsidRDefault="00FE5FE6" w:rsidP="00B80316">
                  <w:pPr>
                    <w:pStyle w:val="1"/>
                    <w:tabs>
                      <w:tab w:val="left" w:pos="4535"/>
                    </w:tabs>
                    <w:spacing w:line="320" w:lineRule="exact"/>
                    <w:rPr>
                      <w:rFonts w:ascii="微軟正黑體" w:eastAsia="微軟正黑體" w:hAnsi="微軟正黑體" w:cs="MSungHK-Light-B5pc-H-Identity-H"/>
                      <w:sz w:val="22"/>
                      <w:szCs w:val="22"/>
                      <w:lang w:eastAsia="zh-TW"/>
                    </w:rPr>
                  </w:pPr>
                  <w:r w:rsidRPr="006D0AC1">
                    <w:rPr>
                      <w:rFonts w:ascii="微軟正黑體" w:eastAsia="微軟正黑體" w:hAnsi="微軟正黑體" w:cs="MSungHK-Light-B5pc-H-Identity-H" w:hint="eastAsia"/>
                      <w:sz w:val="22"/>
                      <w:szCs w:val="22"/>
                      <w:lang w:eastAsia="zh-TW"/>
                    </w:rPr>
                    <w:t>所持股份數目</w:t>
                  </w:r>
                </w:p>
              </w:tc>
              <w:tc>
                <w:tcPr>
                  <w:tcW w:w="1134" w:type="dxa"/>
                </w:tcPr>
                <w:p w:rsidR="00FE5FE6" w:rsidRPr="006D0AC1" w:rsidRDefault="00FE5FE6" w:rsidP="00B80316">
                  <w:pPr>
                    <w:pStyle w:val="1"/>
                    <w:tabs>
                      <w:tab w:val="left" w:pos="4535"/>
                    </w:tabs>
                    <w:spacing w:line="320" w:lineRule="exact"/>
                    <w:rPr>
                      <w:rFonts w:ascii="微軟正黑體" w:eastAsia="微軟正黑體" w:hAnsi="微軟正黑體" w:cs="MSungHK-Light-B5pc-H-Identity-H"/>
                      <w:sz w:val="22"/>
                      <w:szCs w:val="22"/>
                      <w:lang w:eastAsia="zh-TW"/>
                    </w:rPr>
                  </w:pPr>
                  <w:r w:rsidRPr="006D0AC1">
                    <w:rPr>
                      <w:rFonts w:ascii="微軟正黑體" w:eastAsia="微軟正黑體" w:hAnsi="微軟正黑體" w:cs="MSungHK-Light-B5pc-H-Identity-H" w:hint="eastAsia"/>
                      <w:sz w:val="22"/>
                      <w:szCs w:val="22"/>
                      <w:lang w:eastAsia="zh-TW"/>
                    </w:rPr>
                    <w:t>概約權益百分比</w:t>
                  </w:r>
                </w:p>
              </w:tc>
            </w:tr>
            <w:tr w:rsidR="00FE5FE6" w:rsidTr="00D6236A">
              <w:trPr>
                <w:trHeight w:val="566"/>
              </w:trPr>
              <w:tc>
                <w:tcPr>
                  <w:tcW w:w="1639"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楊碩先生</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實益擁有人</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320,000,000</w:t>
                  </w:r>
                </w:p>
              </w:tc>
              <w:tc>
                <w:tcPr>
                  <w:tcW w:w="1134"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20%</w:t>
                  </w:r>
                </w:p>
              </w:tc>
            </w:tr>
            <w:tr w:rsidR="00FE5FE6" w:rsidTr="00D6236A">
              <w:trPr>
                <w:trHeight w:val="583"/>
              </w:trPr>
              <w:tc>
                <w:tcPr>
                  <w:tcW w:w="1639" w:type="dxa"/>
                </w:tcPr>
                <w:p w:rsidR="00FE5FE6" w:rsidRDefault="00FE5FE6" w:rsidP="00B80316">
                  <w:pPr>
                    <w:pStyle w:val="1"/>
                    <w:tabs>
                      <w:tab w:val="left" w:pos="4535"/>
                    </w:tabs>
                    <w:spacing w:line="320" w:lineRule="exact"/>
                    <w:jc w:val="lef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ECI</w:t>
                  </w:r>
                  <w:r>
                    <w:rPr>
                      <w:rFonts w:ascii="微軟正黑體" w:eastAsia="微軟正黑體" w:hAnsi="微軟正黑體"/>
                      <w:color w:val="0000FF"/>
                      <w:sz w:val="22"/>
                      <w:szCs w:val="22"/>
                      <w:lang w:eastAsia="zh-TW"/>
                    </w:rPr>
                    <w:t xml:space="preserve"> </w:t>
                  </w:r>
                  <w:r>
                    <w:rPr>
                      <w:rFonts w:ascii="微軟正黑體" w:eastAsia="微軟正黑體" w:hAnsi="微軟正黑體" w:hint="eastAsia"/>
                      <w:color w:val="0000FF"/>
                      <w:sz w:val="22"/>
                      <w:szCs w:val="22"/>
                      <w:lang w:eastAsia="zh-TW"/>
                    </w:rPr>
                    <w:t>As</w:t>
                  </w:r>
                  <w:r>
                    <w:rPr>
                      <w:rFonts w:ascii="微軟正黑體" w:eastAsia="微軟正黑體" w:hAnsi="微軟正黑體"/>
                      <w:color w:val="0000FF"/>
                      <w:sz w:val="22"/>
                      <w:szCs w:val="22"/>
                      <w:lang w:eastAsia="zh-TW"/>
                    </w:rPr>
                    <w:t>ia Investment Limited</w:t>
                  </w:r>
                </w:p>
                <w:p w:rsidR="00FE5FE6" w:rsidRDefault="00FE5FE6" w:rsidP="00B80316">
                  <w:pPr>
                    <w:pStyle w:val="1"/>
                    <w:tabs>
                      <w:tab w:val="left" w:pos="4535"/>
                    </w:tabs>
                    <w:spacing w:line="320" w:lineRule="exact"/>
                    <w:jc w:val="lef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(「ECI</w:t>
                  </w:r>
                  <w:r>
                    <w:rPr>
                      <w:rFonts w:ascii="微軟正黑體" w:eastAsia="微軟正黑體" w:hAnsi="微軟正黑體"/>
                      <w:color w:val="0000FF"/>
                      <w:sz w:val="22"/>
                      <w:szCs w:val="22"/>
                      <w:lang w:eastAsia="zh-TW"/>
                    </w:rPr>
                    <w:t xml:space="preserve"> </w:t>
                  </w:r>
                  <w:r>
                    <w:rPr>
                      <w:rFonts w:ascii="微軟正黑體" w:eastAsia="微軟正黑體" w:hAnsi="微軟正黑體" w:hint="eastAsia"/>
                      <w:color w:val="0000FF"/>
                      <w:sz w:val="22"/>
                      <w:szCs w:val="22"/>
                      <w:lang w:eastAsia="zh-TW"/>
                    </w:rPr>
                    <w:t>As</w:t>
                  </w:r>
                  <w:r>
                    <w:rPr>
                      <w:rFonts w:ascii="微軟正黑體" w:eastAsia="微軟正黑體" w:hAnsi="微軟正黑體"/>
                      <w:color w:val="0000FF"/>
                      <w:sz w:val="22"/>
                      <w:szCs w:val="22"/>
                      <w:lang w:eastAsia="zh-TW"/>
                    </w:rPr>
                    <w:t>ia</w:t>
                  </w:r>
                  <w:r>
                    <w:rPr>
                      <w:rFonts w:ascii="微軟正黑體" w:eastAsia="微軟正黑體" w:hAnsi="微軟正黑體" w:hint="eastAsia"/>
                      <w:color w:val="0000FF"/>
                      <w:sz w:val="22"/>
                      <w:szCs w:val="22"/>
                      <w:lang w:eastAsia="zh-TW"/>
                    </w:rPr>
                    <w:t>」)</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實益擁有人</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880,000,000</w:t>
                  </w:r>
                </w:p>
              </w:tc>
              <w:tc>
                <w:tcPr>
                  <w:tcW w:w="1134"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55%</w:t>
                  </w:r>
                </w:p>
              </w:tc>
            </w:tr>
            <w:tr w:rsidR="00FE5FE6" w:rsidTr="00D6236A">
              <w:trPr>
                <w:trHeight w:val="566"/>
              </w:trPr>
              <w:tc>
                <w:tcPr>
                  <w:tcW w:w="1639"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吳泰榮博士</w:t>
                  </w:r>
                </w:p>
                <w:p w:rsidR="00FE5FE6" w:rsidRDefault="00FE5FE6" w:rsidP="00B80316">
                  <w:pPr>
                    <w:pStyle w:val="1"/>
                    <w:tabs>
                      <w:tab w:val="left" w:pos="4535"/>
                    </w:tabs>
                    <w:spacing w:line="320" w:lineRule="exact"/>
                    <w:jc w:val="lef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w:t>
                  </w:r>
                  <w:r w:rsidRPr="001175BB">
                    <w:rPr>
                      <w:rFonts w:ascii="微軟正黑體" w:eastAsia="微軟正黑體" w:hAnsi="微軟正黑體" w:hint="eastAsia"/>
                      <w:color w:val="0000FF"/>
                      <w:sz w:val="22"/>
                      <w:szCs w:val="22"/>
                      <w:lang w:eastAsia="zh-TW"/>
                    </w:rPr>
                    <w:t>吳博士</w:t>
                  </w:r>
                  <w:r>
                    <w:rPr>
                      <w:rFonts w:ascii="微軟正黑體" w:eastAsia="微軟正黑體" w:hAnsi="微軟正黑體" w:hint="eastAsia"/>
                      <w:color w:val="0000FF"/>
                      <w:sz w:val="22"/>
                      <w:szCs w:val="22"/>
                      <w:lang w:eastAsia="zh-TW"/>
                    </w:rPr>
                    <w:t>」)</w:t>
                  </w:r>
                </w:p>
                <w:p w:rsidR="00FE5FE6" w:rsidRPr="001175BB" w:rsidRDefault="00FE5FE6" w:rsidP="00B80316">
                  <w:pPr>
                    <w:pStyle w:val="1"/>
                    <w:tabs>
                      <w:tab w:val="left" w:pos="4535"/>
                    </w:tabs>
                    <w:spacing w:line="320" w:lineRule="exact"/>
                    <w:rPr>
                      <w:rFonts w:ascii="微軟正黑體" w:eastAsia="微軟正黑體" w:hAnsi="微軟正黑體"/>
                      <w:i/>
                      <w:iCs/>
                      <w:color w:val="0000FF"/>
                      <w:sz w:val="22"/>
                      <w:szCs w:val="22"/>
                      <w:lang w:eastAsia="zh-TW"/>
                    </w:rPr>
                  </w:pPr>
                  <w:r w:rsidRPr="001175BB">
                    <w:rPr>
                      <w:rFonts w:ascii="微軟正黑體" w:eastAsia="微軟正黑體" w:hAnsi="微軟正黑體" w:hint="eastAsia"/>
                      <w:i/>
                      <w:iCs/>
                      <w:color w:val="0000FF"/>
                      <w:sz w:val="22"/>
                      <w:szCs w:val="22"/>
                      <w:lang w:eastAsia="zh-TW"/>
                    </w:rPr>
                    <w:t>(附註1)</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於受控法團的權益</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880,000,000</w:t>
                  </w:r>
                </w:p>
              </w:tc>
              <w:tc>
                <w:tcPr>
                  <w:tcW w:w="1134"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55%</w:t>
                  </w:r>
                </w:p>
              </w:tc>
            </w:tr>
            <w:tr w:rsidR="00FE5FE6" w:rsidTr="00D6236A">
              <w:trPr>
                <w:trHeight w:val="583"/>
              </w:trPr>
              <w:tc>
                <w:tcPr>
                  <w:tcW w:w="1639"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王芷雯女士</w:t>
                  </w:r>
                </w:p>
                <w:p w:rsidR="00FE5FE6" w:rsidRDefault="00FE5FE6" w:rsidP="00B80316">
                  <w:pPr>
                    <w:pStyle w:val="1"/>
                    <w:tabs>
                      <w:tab w:val="left" w:pos="4535"/>
                    </w:tabs>
                    <w:spacing w:line="320" w:lineRule="exact"/>
                    <w:jc w:val="lef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(「王女士」)</w:t>
                  </w:r>
                </w:p>
                <w:p w:rsidR="00FE5FE6" w:rsidRPr="001175BB" w:rsidRDefault="00FE5FE6" w:rsidP="00B80316">
                  <w:pPr>
                    <w:pStyle w:val="1"/>
                    <w:tabs>
                      <w:tab w:val="left" w:pos="4535"/>
                    </w:tabs>
                    <w:spacing w:line="320" w:lineRule="exact"/>
                    <w:rPr>
                      <w:rFonts w:ascii="微軟正黑體" w:eastAsia="微軟正黑體" w:hAnsi="微軟正黑體"/>
                      <w:i/>
                      <w:iCs/>
                      <w:color w:val="0000FF"/>
                      <w:sz w:val="22"/>
                      <w:szCs w:val="22"/>
                      <w:lang w:eastAsia="zh-TW"/>
                    </w:rPr>
                  </w:pPr>
                  <w:r w:rsidRPr="001175BB">
                    <w:rPr>
                      <w:rFonts w:ascii="微軟正黑體" w:eastAsia="微軟正黑體" w:hAnsi="微軟正黑體" w:hint="eastAsia"/>
                      <w:i/>
                      <w:iCs/>
                      <w:color w:val="0000FF"/>
                      <w:sz w:val="22"/>
                      <w:szCs w:val="22"/>
                      <w:lang w:eastAsia="zh-TW"/>
                    </w:rPr>
                    <w:t>(附註2)</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配偶權益</w:t>
                  </w:r>
                </w:p>
              </w:tc>
              <w:tc>
                <w:tcPr>
                  <w:tcW w:w="1701"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880,000,000</w:t>
                  </w:r>
                </w:p>
              </w:tc>
              <w:tc>
                <w:tcPr>
                  <w:tcW w:w="1134" w:type="dxa"/>
                </w:tcPr>
                <w:p w:rsidR="00FE5FE6" w:rsidRDefault="00FE5FE6" w:rsidP="00B80316">
                  <w:pPr>
                    <w:pStyle w:val="1"/>
                    <w:tabs>
                      <w:tab w:val="left" w:pos="4535"/>
                    </w:tabs>
                    <w:spacing w:line="32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55%</w:t>
                  </w:r>
                </w:p>
              </w:tc>
            </w:tr>
          </w:tbl>
          <w:p w:rsidR="00FE5FE6" w:rsidRDefault="00FE5FE6" w:rsidP="00D6236A">
            <w:pPr>
              <w:pStyle w:val="1"/>
              <w:tabs>
                <w:tab w:val="left" w:pos="4535"/>
              </w:tabs>
              <w:spacing w:line="240" w:lineRule="auto"/>
              <w:rPr>
                <w:rFonts w:ascii="微軟正黑體" w:eastAsia="微軟正黑體" w:hAnsi="微軟正黑體"/>
                <w:color w:val="0000FF"/>
                <w:sz w:val="22"/>
                <w:szCs w:val="22"/>
                <w:lang w:eastAsia="zh-TW"/>
              </w:rPr>
            </w:pPr>
          </w:p>
          <w:p w:rsidR="00FE5FE6" w:rsidRDefault="00FE5FE6" w:rsidP="00B07F1B">
            <w:pPr>
              <w:pStyle w:val="1"/>
              <w:tabs>
                <w:tab w:val="left" w:pos="4535"/>
              </w:tabs>
              <w:spacing w:line="240" w:lineRule="exact"/>
              <w:rPr>
                <w:rFonts w:ascii="微軟正黑體" w:eastAsia="微軟正黑體" w:hAnsi="微軟正黑體"/>
                <w:color w:val="0000FF"/>
                <w:sz w:val="22"/>
                <w:szCs w:val="22"/>
                <w:lang w:eastAsia="zh-TW"/>
              </w:rPr>
            </w:pPr>
            <w:r>
              <w:rPr>
                <w:rFonts w:ascii="微軟正黑體" w:eastAsia="微軟正黑體" w:hAnsi="微軟正黑體" w:hint="eastAsia"/>
                <w:color w:val="0000FF"/>
                <w:sz w:val="22"/>
                <w:szCs w:val="22"/>
                <w:lang w:eastAsia="zh-TW"/>
              </w:rPr>
              <w:t>附註:</w:t>
            </w:r>
          </w:p>
          <w:p w:rsidR="00FE5FE6" w:rsidRDefault="00FE5FE6" w:rsidP="00B07F1B">
            <w:pPr>
              <w:pStyle w:val="1"/>
              <w:tabs>
                <w:tab w:val="left" w:pos="4535"/>
              </w:tabs>
              <w:spacing w:line="240" w:lineRule="exact"/>
              <w:rPr>
                <w:rFonts w:ascii="微軟正黑體" w:eastAsia="微軟正黑體" w:hAnsi="微軟正黑體"/>
                <w:color w:val="0000FF"/>
                <w:sz w:val="22"/>
                <w:szCs w:val="22"/>
                <w:lang w:eastAsia="zh-TW"/>
              </w:rPr>
            </w:pPr>
          </w:p>
          <w:p w:rsidR="00FE5FE6" w:rsidRDefault="00FE5FE6" w:rsidP="00B07F1B">
            <w:pPr>
              <w:pStyle w:val="1"/>
              <w:numPr>
                <w:ilvl w:val="0"/>
                <w:numId w:val="1"/>
              </w:numPr>
              <w:tabs>
                <w:tab w:val="left" w:pos="4535"/>
              </w:tabs>
              <w:spacing w:line="240" w:lineRule="exact"/>
              <w:rPr>
                <w:rFonts w:ascii="微軟正黑體" w:eastAsia="微軟正黑體" w:hAnsi="微軟正黑體"/>
                <w:color w:val="0000FF"/>
                <w:sz w:val="22"/>
                <w:szCs w:val="22"/>
                <w:lang w:eastAsia="zh-TW"/>
              </w:rPr>
            </w:pPr>
            <w:r w:rsidRPr="004B25A6">
              <w:rPr>
                <w:rFonts w:ascii="微軟正黑體" w:eastAsia="微軟正黑體" w:hAnsi="微軟正黑體"/>
                <w:color w:val="0000FF"/>
                <w:sz w:val="22"/>
                <w:szCs w:val="22"/>
                <w:lang w:eastAsia="zh-TW"/>
              </w:rPr>
              <w:t>吳博士實益擁有ECI Asia全部已發行股本。因此，根據證券及期貨條例</w:t>
            </w:r>
            <w:r>
              <w:rPr>
                <w:rFonts w:ascii="微軟正黑體" w:eastAsia="微軟正黑體" w:hAnsi="微軟正黑體" w:hint="eastAsia"/>
                <w:color w:val="0000FF"/>
                <w:sz w:val="22"/>
                <w:szCs w:val="22"/>
                <w:lang w:eastAsia="zh-TW"/>
              </w:rPr>
              <w:t>第XV部 (「</w:t>
            </w:r>
            <w:r w:rsidRPr="004B25A6">
              <w:rPr>
                <w:rFonts w:ascii="微軟正黑體" w:eastAsia="微軟正黑體" w:hAnsi="微軟正黑體"/>
                <w:color w:val="0000FF"/>
                <w:sz w:val="22"/>
                <w:szCs w:val="22"/>
                <w:lang w:eastAsia="zh-TW"/>
              </w:rPr>
              <w:t>證券及期貨條例</w:t>
            </w:r>
            <w:r>
              <w:rPr>
                <w:rFonts w:ascii="微軟正黑體" w:eastAsia="微軟正黑體" w:hAnsi="微軟正黑體" w:hint="eastAsia"/>
                <w:color w:val="0000FF"/>
                <w:sz w:val="22"/>
                <w:szCs w:val="22"/>
                <w:lang w:eastAsia="zh-TW"/>
              </w:rPr>
              <w:t>」)</w:t>
            </w:r>
            <w:r>
              <w:rPr>
                <w:rFonts w:ascii="微軟正黑體" w:eastAsia="微軟正黑體" w:hAnsi="微軟正黑體"/>
                <w:color w:val="0000FF"/>
                <w:sz w:val="22"/>
                <w:szCs w:val="22"/>
                <w:lang w:eastAsia="zh-TW"/>
              </w:rPr>
              <w:t xml:space="preserve"> </w:t>
            </w:r>
            <w:r w:rsidRPr="004B25A6">
              <w:rPr>
                <w:rFonts w:ascii="微軟正黑體" w:eastAsia="微軟正黑體" w:hAnsi="微軟正黑體"/>
                <w:color w:val="0000FF"/>
                <w:sz w:val="22"/>
                <w:szCs w:val="22"/>
                <w:lang w:eastAsia="zh-TW"/>
              </w:rPr>
              <w:t>吳博士被視為或當作於ECI Asia 所持有的880,000,000股股份中擁有權益。</w:t>
            </w:r>
          </w:p>
          <w:p w:rsidR="00FE5FE6" w:rsidRDefault="00FE5FE6" w:rsidP="00B07F1B">
            <w:pPr>
              <w:pStyle w:val="1"/>
              <w:tabs>
                <w:tab w:val="left" w:pos="4535"/>
              </w:tabs>
              <w:spacing w:line="240" w:lineRule="exact"/>
              <w:ind w:left="564"/>
              <w:rPr>
                <w:rFonts w:ascii="微軟正黑體" w:eastAsia="微軟正黑體" w:hAnsi="微軟正黑體"/>
                <w:color w:val="0000FF"/>
                <w:sz w:val="22"/>
                <w:szCs w:val="22"/>
                <w:lang w:eastAsia="zh-TW"/>
              </w:rPr>
            </w:pPr>
          </w:p>
          <w:p w:rsidR="0095314F" w:rsidRPr="00C27122" w:rsidRDefault="0095314F" w:rsidP="002E468A">
            <w:pPr>
              <w:pStyle w:val="af"/>
              <w:numPr>
                <w:ilvl w:val="0"/>
                <w:numId w:val="1"/>
              </w:numPr>
              <w:spacing w:line="240" w:lineRule="exact"/>
              <w:ind w:leftChars="0"/>
              <w:rPr>
                <w:rFonts w:ascii="微軟正黑體" w:eastAsia="微軟正黑體" w:hAnsi="微軟正黑體"/>
                <w:color w:val="0000FF"/>
                <w:sz w:val="22"/>
                <w:szCs w:val="22"/>
                <w:lang w:eastAsia="zh-TW"/>
              </w:rPr>
            </w:pPr>
            <w:r w:rsidRPr="0095314F">
              <w:rPr>
                <w:rFonts w:ascii="微軟正黑體" w:eastAsia="微軟正黑體" w:hAnsi="微軟正黑體" w:hint="eastAsia"/>
                <w:color w:val="0000FF"/>
                <w:sz w:val="22"/>
                <w:szCs w:val="22"/>
                <w:lang w:eastAsia="zh-TW"/>
              </w:rPr>
              <w:t>王女士</w:t>
            </w:r>
            <w:r w:rsidR="002E468A" w:rsidRPr="002E468A">
              <w:rPr>
                <w:rFonts w:ascii="微軟正黑體" w:eastAsia="微軟正黑體" w:hAnsi="微軟正黑體" w:hint="eastAsia"/>
                <w:color w:val="0000FF"/>
                <w:sz w:val="22"/>
                <w:szCs w:val="22"/>
                <w:lang w:eastAsia="zh-TW"/>
              </w:rPr>
              <w:t>為吳博士的配偶，因此根據證券及期貨條例，她被視為擁有吳博士擁有權益的所有股份。</w:t>
            </w:r>
          </w:p>
        </w:tc>
      </w:tr>
      <w:tr w:rsidR="001F055E" w:rsidRPr="003F15B9" w:rsidTr="00B07F1B">
        <w:trPr>
          <w:cantSplit/>
          <w:trHeight w:val="68"/>
        </w:trPr>
        <w:tc>
          <w:tcPr>
            <w:tcW w:w="2863" w:type="dxa"/>
          </w:tcPr>
          <w:p w:rsidR="001F055E" w:rsidRPr="003F15B9" w:rsidRDefault="001F055E" w:rsidP="008A386E">
            <w:pPr>
              <w:widowControl w:val="0"/>
              <w:autoSpaceDE w:val="0"/>
              <w:autoSpaceDN w:val="0"/>
              <w:adjustRightInd w:val="0"/>
              <w:rPr>
                <w:rFonts w:ascii="微軟正黑體" w:eastAsia="微軟正黑體" w:hAnsi="微軟正黑體" w:cs="MSungHK-Light-B5pc-H-Identity-H"/>
                <w:sz w:val="22"/>
                <w:szCs w:val="22"/>
                <w:lang w:eastAsia="zh-TW"/>
              </w:rPr>
            </w:pPr>
          </w:p>
        </w:tc>
        <w:tc>
          <w:tcPr>
            <w:tcW w:w="6266" w:type="dxa"/>
            <w:tcBorders>
              <w:bottom w:val="dotted" w:sz="2" w:space="0" w:color="auto"/>
            </w:tcBorders>
          </w:tcPr>
          <w:p w:rsidR="00101033" w:rsidRPr="00556EBE" w:rsidRDefault="00101033" w:rsidP="00C27122">
            <w:pPr>
              <w:pStyle w:val="1"/>
              <w:rPr>
                <w:rFonts w:ascii="微軟正黑體" w:eastAsia="微軟正黑體" w:hAnsi="微軟正黑體"/>
                <w:color w:val="0000FF"/>
                <w:sz w:val="22"/>
                <w:szCs w:val="22"/>
                <w:lang w:eastAsia="zh-TW"/>
              </w:rPr>
            </w:pPr>
          </w:p>
        </w:tc>
      </w:tr>
      <w:tr w:rsidR="001F055E" w:rsidRPr="003F15B9" w:rsidTr="002C1C4B">
        <w:trPr>
          <w:cantSplit/>
        </w:trPr>
        <w:tc>
          <w:tcPr>
            <w:tcW w:w="2863" w:type="dxa"/>
          </w:tcPr>
          <w:p w:rsidR="001F055E" w:rsidRPr="003F15B9" w:rsidRDefault="001F055E">
            <w:pPr>
              <w:pStyle w:val="1"/>
              <w:tabs>
                <w:tab w:val="left" w:pos="4535"/>
              </w:tabs>
              <w:spacing w:line="240" w:lineRule="auto"/>
              <w:jc w:val="left"/>
              <w:rPr>
                <w:rFonts w:ascii="微軟正黑體" w:eastAsia="微軟正黑體" w:hAnsi="微軟正黑體"/>
                <w:color w:val="auto"/>
                <w:sz w:val="22"/>
                <w:szCs w:val="22"/>
                <w:lang w:eastAsia="zh-TW"/>
              </w:rPr>
            </w:pPr>
          </w:p>
        </w:tc>
        <w:tc>
          <w:tcPr>
            <w:tcW w:w="6266" w:type="dxa"/>
          </w:tcPr>
          <w:p w:rsidR="001F055E" w:rsidRPr="00A04BE4" w:rsidRDefault="001F055E">
            <w:pPr>
              <w:pStyle w:val="1"/>
              <w:tabs>
                <w:tab w:val="left" w:pos="4535"/>
              </w:tabs>
              <w:spacing w:line="240" w:lineRule="auto"/>
              <w:rPr>
                <w:rFonts w:ascii="微軟正黑體" w:eastAsia="微軟正黑體" w:hAnsi="微軟正黑體"/>
                <w:color w:val="0000FF"/>
                <w:sz w:val="22"/>
                <w:szCs w:val="22"/>
                <w:lang w:eastAsia="zh-TW"/>
              </w:rPr>
            </w:pPr>
          </w:p>
        </w:tc>
      </w:tr>
      <w:tr w:rsidR="001F055E" w:rsidRPr="003F15B9" w:rsidTr="002C1C4B">
        <w:trPr>
          <w:cantSplit/>
          <w:trHeight w:val="579"/>
        </w:trPr>
        <w:tc>
          <w:tcPr>
            <w:tcW w:w="2863" w:type="dxa"/>
          </w:tcPr>
          <w:p w:rsidR="001F055E" w:rsidRPr="003F15B9" w:rsidRDefault="00E04373" w:rsidP="00B80316">
            <w:pPr>
              <w:widowControl w:val="0"/>
              <w:autoSpaceDE w:val="0"/>
              <w:autoSpaceDN w:val="0"/>
              <w:adjustRightInd w:val="0"/>
              <w:spacing w:line="240" w:lineRule="exact"/>
              <w:rPr>
                <w:rFonts w:ascii="微軟正黑體" w:eastAsia="微軟正黑體" w:hAnsi="微軟正黑體" w:cs="MSungHK-Light-B5pc-H-Identity-H"/>
                <w:sz w:val="22"/>
                <w:szCs w:val="22"/>
                <w:lang w:eastAsia="zh-TW"/>
              </w:rPr>
            </w:pPr>
            <w:r>
              <w:rPr>
                <w:rFonts w:ascii="微軟正黑體" w:eastAsia="微軟正黑體" w:hAnsi="微軟正黑體" w:cs="MSungHK-Light-B5pc-H-Identity-H" w:hint="eastAsia"/>
                <w:sz w:val="22"/>
                <w:szCs w:val="22"/>
                <w:lang w:eastAsia="zh-TW"/>
              </w:rPr>
              <w:t>在</w:t>
            </w:r>
            <w:r w:rsidR="003E1D23" w:rsidRPr="003E1D23">
              <w:rPr>
                <w:rFonts w:ascii="微軟正黑體" w:eastAsia="微軟正黑體" w:hAnsi="微軟正黑體" w:cs="MSungHK-Light-B5pc-H-Identity-H" w:hint="eastAsia"/>
                <w:sz w:val="22"/>
                <w:szCs w:val="22"/>
                <w:lang w:eastAsia="zh-TW"/>
              </w:rPr>
              <w:t>本</w:t>
            </w:r>
            <w:r w:rsidR="000E3BCD" w:rsidRPr="003F15B9">
              <w:rPr>
                <w:rFonts w:ascii="微軟正黑體" w:eastAsia="微軟正黑體" w:hAnsi="微軟正黑體" w:cs="MSungHK-Light-B5pc-H-Identity-H" w:hint="eastAsia"/>
                <w:sz w:val="22"/>
                <w:szCs w:val="22"/>
                <w:lang w:eastAsia="zh-TW"/>
              </w:rPr>
              <w:t>交易所</w:t>
            </w:r>
            <w:r w:rsidR="00617C48">
              <w:rPr>
                <w:rFonts w:ascii="微軟正黑體" w:eastAsia="微軟正黑體" w:hAnsi="微軟正黑體" w:cs="MSungHK-Light-B5pc-H-Identity-H" w:hint="eastAsia"/>
                <w:sz w:val="22"/>
                <w:szCs w:val="22"/>
                <w:lang w:eastAsia="zh-TW"/>
              </w:rPr>
              <w:t>GEM</w:t>
            </w:r>
            <w:r w:rsidR="000E3BCD" w:rsidRPr="003F15B9">
              <w:rPr>
                <w:rFonts w:ascii="微軟正黑體" w:eastAsia="微軟正黑體" w:hAnsi="微軟正黑體" w:cs="MSungHK-Light-B5pc-H-Identity-H" w:hint="eastAsia"/>
                <w:sz w:val="22"/>
                <w:szCs w:val="22"/>
                <w:lang w:eastAsia="zh-TW"/>
              </w:rPr>
              <w:t>或主板上市而與該公司屬同一集團的公司的名稱:</w:t>
            </w:r>
          </w:p>
        </w:tc>
        <w:tc>
          <w:tcPr>
            <w:tcW w:w="6266" w:type="dxa"/>
            <w:tcBorders>
              <w:bottom w:val="dotted" w:sz="2" w:space="0" w:color="auto"/>
            </w:tcBorders>
          </w:tcPr>
          <w:p w:rsidR="001F055E" w:rsidRPr="003F15B9" w:rsidRDefault="006B6305" w:rsidP="00B80316">
            <w:pPr>
              <w:pStyle w:val="1"/>
              <w:tabs>
                <w:tab w:val="left" w:pos="4535"/>
              </w:tabs>
              <w:spacing w:line="240" w:lineRule="exact"/>
              <w:rPr>
                <w:rFonts w:ascii="微軟正黑體" w:eastAsia="微軟正黑體" w:hAnsi="微軟正黑體"/>
                <w:color w:val="0000FF"/>
                <w:sz w:val="22"/>
                <w:szCs w:val="22"/>
              </w:rPr>
            </w:pPr>
            <w:r w:rsidRPr="006B1BD3">
              <w:rPr>
                <w:rFonts w:ascii="微軟正黑體" w:eastAsia="微軟正黑體" w:hAnsi="微軟正黑體" w:hint="eastAsia"/>
                <w:color w:val="0000FF"/>
                <w:sz w:val="22"/>
                <w:szCs w:val="22"/>
              </w:rPr>
              <w:t>不適用</w:t>
            </w:r>
          </w:p>
        </w:tc>
      </w:tr>
      <w:tr w:rsidR="001F055E" w:rsidRPr="003F15B9" w:rsidTr="002C1C4B">
        <w:trPr>
          <w:cantSplit/>
        </w:trPr>
        <w:tc>
          <w:tcPr>
            <w:tcW w:w="2863"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266"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2C1C4B">
        <w:trPr>
          <w:cantSplit/>
        </w:trPr>
        <w:tc>
          <w:tcPr>
            <w:tcW w:w="2863"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財政年度結算日期:</w:t>
            </w:r>
          </w:p>
        </w:tc>
        <w:tc>
          <w:tcPr>
            <w:tcW w:w="6266" w:type="dxa"/>
            <w:tcBorders>
              <w:bottom w:val="dotted" w:sz="2" w:space="0" w:color="auto"/>
            </w:tcBorders>
          </w:tcPr>
          <w:p w:rsidR="001F055E" w:rsidRPr="003F15B9" w:rsidRDefault="006B1BD3" w:rsidP="00B617A3">
            <w:pPr>
              <w:pStyle w:val="1"/>
              <w:tabs>
                <w:tab w:val="left" w:pos="4535"/>
              </w:tabs>
              <w:spacing w:line="240" w:lineRule="exact"/>
              <w:rPr>
                <w:rFonts w:ascii="微軟正黑體" w:eastAsia="微軟正黑體" w:hAnsi="微軟正黑體"/>
                <w:color w:val="0000FF"/>
                <w:sz w:val="22"/>
                <w:szCs w:val="22"/>
              </w:rPr>
            </w:pPr>
            <w:r w:rsidRPr="006B1BD3">
              <w:rPr>
                <w:rFonts w:ascii="微軟正黑體" w:eastAsia="微軟正黑體" w:hAnsi="微軟正黑體" w:hint="eastAsia"/>
                <w:color w:val="0000FF"/>
                <w:sz w:val="22"/>
                <w:szCs w:val="22"/>
              </w:rPr>
              <w:t>八</w:t>
            </w:r>
            <w:r w:rsidR="006B6305" w:rsidRPr="006B1BD3">
              <w:rPr>
                <w:rFonts w:ascii="微軟正黑體" w:eastAsia="微軟正黑體" w:hAnsi="微軟正黑體" w:hint="eastAsia"/>
                <w:color w:val="0000FF"/>
                <w:sz w:val="22"/>
                <w:szCs w:val="22"/>
              </w:rPr>
              <w:t>月三十一日</w:t>
            </w:r>
          </w:p>
        </w:tc>
      </w:tr>
      <w:tr w:rsidR="001F055E" w:rsidRPr="003F15B9" w:rsidTr="002C1C4B">
        <w:trPr>
          <w:cantSplit/>
        </w:trPr>
        <w:tc>
          <w:tcPr>
            <w:tcW w:w="2863"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266"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6B1BD3" w:rsidRPr="003F15B9" w:rsidTr="002C1C4B">
        <w:trPr>
          <w:cantSplit/>
        </w:trPr>
        <w:tc>
          <w:tcPr>
            <w:tcW w:w="2863" w:type="dxa"/>
          </w:tcPr>
          <w:p w:rsidR="006B1BD3" w:rsidRPr="003F15B9" w:rsidRDefault="006B1BD3"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註冊地址</w:t>
            </w:r>
            <w:r w:rsidRPr="003F15B9">
              <w:rPr>
                <w:rFonts w:ascii="微軟正黑體" w:eastAsia="微軟正黑體" w:hAnsi="微軟正黑體"/>
                <w:color w:val="auto"/>
                <w:sz w:val="22"/>
                <w:szCs w:val="22"/>
              </w:rPr>
              <w:t>:</w:t>
            </w:r>
          </w:p>
        </w:tc>
        <w:tc>
          <w:tcPr>
            <w:tcW w:w="6266" w:type="dxa"/>
            <w:tcBorders>
              <w:bottom w:val="dotted" w:sz="2" w:space="0" w:color="auto"/>
            </w:tcBorders>
          </w:tcPr>
          <w:p w:rsidR="006B1BD3" w:rsidRPr="00667C0B" w:rsidRDefault="006B1BD3" w:rsidP="00B80316">
            <w:pPr>
              <w:pStyle w:val="1"/>
              <w:tabs>
                <w:tab w:val="clear" w:pos="567"/>
                <w:tab w:val="clear" w:pos="1134"/>
                <w:tab w:val="clear" w:pos="1701"/>
                <w:tab w:val="clear" w:pos="2268"/>
              </w:tabs>
              <w:spacing w:line="240" w:lineRule="exact"/>
              <w:rPr>
                <w:rFonts w:ascii="Arial" w:hAnsi="Arial" w:cs="Arial"/>
                <w:color w:val="0000FF"/>
                <w:sz w:val="22"/>
                <w:szCs w:val="22"/>
              </w:rPr>
            </w:pPr>
            <w:r w:rsidRPr="00667C0B">
              <w:rPr>
                <w:rFonts w:ascii="Arial" w:hAnsi="Arial" w:cs="Arial"/>
                <w:color w:val="0000FF"/>
                <w:sz w:val="22"/>
                <w:szCs w:val="22"/>
              </w:rPr>
              <w:t>Ocorian Trust (Cayman) Limited</w:t>
            </w:r>
          </w:p>
          <w:p w:rsidR="00667C0B" w:rsidRPr="00667C0B" w:rsidRDefault="00667C0B"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 xml:space="preserve">Windward 3, Regatta Office Park </w:t>
            </w:r>
          </w:p>
          <w:p w:rsidR="00667C0B" w:rsidRPr="00667C0B" w:rsidRDefault="00667C0B"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PO Box 1350</w:t>
            </w:r>
            <w:r w:rsidRPr="00667C0B">
              <w:rPr>
                <w:rFonts w:ascii="Arial" w:eastAsia="微軟正黑體" w:hAnsi="Arial" w:cs="Arial"/>
                <w:color w:val="0000FF"/>
                <w:sz w:val="22"/>
                <w:szCs w:val="22"/>
                <w:lang w:eastAsia="zh-TW"/>
              </w:rPr>
              <w:t xml:space="preserve"> </w:t>
            </w:r>
          </w:p>
          <w:p w:rsidR="00667C0B" w:rsidRPr="00667C0B" w:rsidRDefault="00667C0B"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 xml:space="preserve">Grand Cayman KY1-1108 </w:t>
            </w:r>
          </w:p>
          <w:p w:rsidR="006B1BD3" w:rsidRPr="00667C0B" w:rsidRDefault="00667C0B" w:rsidP="00B80316">
            <w:pPr>
              <w:pStyle w:val="1"/>
              <w:spacing w:line="240" w:lineRule="exact"/>
              <w:rPr>
                <w:rFonts w:ascii="Arial" w:eastAsia="微軟正黑體" w:hAnsi="Arial" w:cs="Arial"/>
                <w:color w:val="0000FF"/>
                <w:sz w:val="22"/>
                <w:szCs w:val="22"/>
              </w:rPr>
            </w:pPr>
            <w:r w:rsidRPr="00667C0B">
              <w:rPr>
                <w:rFonts w:ascii="Arial" w:eastAsia="微軟正黑體" w:hAnsi="Arial" w:cs="Arial"/>
                <w:color w:val="0000FF"/>
                <w:sz w:val="22"/>
                <w:szCs w:val="22"/>
              </w:rPr>
              <w:t>Cayman Islands</w:t>
            </w:r>
          </w:p>
        </w:tc>
      </w:tr>
      <w:tr w:rsidR="006B1BD3" w:rsidRPr="003F15B9" w:rsidTr="002C1C4B">
        <w:trPr>
          <w:cantSplit/>
        </w:trPr>
        <w:tc>
          <w:tcPr>
            <w:tcW w:w="2863" w:type="dxa"/>
          </w:tcPr>
          <w:p w:rsidR="006B1BD3" w:rsidRPr="003F15B9" w:rsidRDefault="006B1BD3" w:rsidP="00B80316">
            <w:pPr>
              <w:pStyle w:val="1"/>
              <w:tabs>
                <w:tab w:val="left" w:pos="4535"/>
              </w:tabs>
              <w:spacing w:line="240" w:lineRule="exact"/>
              <w:jc w:val="left"/>
              <w:rPr>
                <w:rFonts w:ascii="微軟正黑體" w:eastAsia="微軟正黑體" w:hAnsi="微軟正黑體"/>
                <w:color w:val="auto"/>
                <w:sz w:val="22"/>
                <w:szCs w:val="22"/>
              </w:rPr>
            </w:pPr>
          </w:p>
        </w:tc>
        <w:tc>
          <w:tcPr>
            <w:tcW w:w="6266" w:type="dxa"/>
          </w:tcPr>
          <w:p w:rsidR="006B1BD3" w:rsidRPr="003F15B9" w:rsidRDefault="006B1BD3" w:rsidP="00B80316">
            <w:pPr>
              <w:pStyle w:val="1"/>
              <w:tabs>
                <w:tab w:val="clear" w:pos="567"/>
                <w:tab w:val="clear" w:pos="1134"/>
                <w:tab w:val="clear" w:pos="1701"/>
                <w:tab w:val="clear" w:pos="2268"/>
                <w:tab w:val="left" w:pos="4535"/>
              </w:tabs>
              <w:spacing w:line="240" w:lineRule="exact"/>
              <w:rPr>
                <w:rFonts w:ascii="微軟正黑體" w:eastAsia="微軟正黑體" w:hAnsi="微軟正黑體"/>
                <w:color w:val="0000FF"/>
                <w:sz w:val="22"/>
                <w:szCs w:val="22"/>
              </w:rPr>
            </w:pPr>
          </w:p>
        </w:tc>
      </w:tr>
      <w:tr w:rsidR="006B1BD3" w:rsidRPr="003F15B9" w:rsidTr="002C1C4B">
        <w:trPr>
          <w:cantSplit/>
        </w:trPr>
        <w:tc>
          <w:tcPr>
            <w:tcW w:w="2863" w:type="dxa"/>
          </w:tcPr>
          <w:p w:rsidR="006B1BD3" w:rsidRPr="003F15B9" w:rsidRDefault="006B1BD3" w:rsidP="006B1BD3">
            <w:pPr>
              <w:pStyle w:val="1"/>
              <w:tabs>
                <w:tab w:val="left" w:pos="4535"/>
              </w:tabs>
              <w:spacing w:line="240" w:lineRule="auto"/>
              <w:jc w:val="left"/>
              <w:rPr>
                <w:rFonts w:ascii="微軟正黑體" w:eastAsia="微軟正黑體" w:hAnsi="微軟正黑體"/>
                <w:sz w:val="22"/>
                <w:szCs w:val="22"/>
                <w:lang w:eastAsia="zh-TW"/>
              </w:rPr>
            </w:pPr>
            <w:r w:rsidRPr="003F15B9">
              <w:rPr>
                <w:rFonts w:ascii="微軟正黑體" w:eastAsia="微軟正黑體" w:hAnsi="微軟正黑體" w:cs="MSungHK-Light-B5pc-H-Identity-H" w:hint="eastAsia"/>
                <w:sz w:val="22"/>
                <w:szCs w:val="22"/>
                <w:lang w:eastAsia="zh-TW"/>
              </w:rPr>
              <w:t>總辦事處及主要營業地點</w:t>
            </w:r>
            <w:r w:rsidRPr="003F15B9">
              <w:rPr>
                <w:rFonts w:ascii="微軟正黑體" w:eastAsia="微軟正黑體" w:hAnsi="微軟正黑體"/>
                <w:color w:val="auto"/>
                <w:sz w:val="22"/>
                <w:szCs w:val="22"/>
                <w:lang w:eastAsia="zh-TW"/>
              </w:rPr>
              <w:t>:</w:t>
            </w:r>
          </w:p>
        </w:tc>
        <w:tc>
          <w:tcPr>
            <w:tcW w:w="6266" w:type="dxa"/>
            <w:tcBorders>
              <w:bottom w:val="dotted" w:sz="2" w:space="0" w:color="auto"/>
            </w:tcBorders>
          </w:tcPr>
          <w:p w:rsidR="00FE5FE6" w:rsidRPr="00B617A3" w:rsidRDefault="00FE5FE6"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香港</w:t>
            </w:r>
          </w:p>
          <w:p w:rsidR="00FE5FE6" w:rsidRPr="00B617A3" w:rsidRDefault="00FE5FE6"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九龍開源道</w:t>
            </w:r>
            <w:r w:rsidRPr="00B617A3">
              <w:rPr>
                <w:rFonts w:ascii="微軟正黑體" w:eastAsia="微軟正黑體" w:hAnsi="微軟正黑體"/>
                <w:color w:val="0000FF"/>
                <w:sz w:val="22"/>
                <w:szCs w:val="22"/>
                <w:lang w:eastAsia="zh-TW"/>
              </w:rPr>
              <w:t>62號</w:t>
            </w:r>
          </w:p>
          <w:p w:rsidR="00FE5FE6" w:rsidRPr="00B617A3" w:rsidRDefault="00FE5FE6"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color w:val="0000FF"/>
                <w:sz w:val="22"/>
                <w:szCs w:val="22"/>
                <w:lang w:eastAsia="zh-TW"/>
              </w:rPr>
              <w:t>1座及2座</w:t>
            </w:r>
          </w:p>
          <w:p w:rsidR="00FE5FE6" w:rsidRPr="00B617A3" w:rsidRDefault="00FE5FE6" w:rsidP="00B617A3">
            <w:pPr>
              <w:pStyle w:val="1"/>
              <w:tabs>
                <w:tab w:val="left" w:pos="4535"/>
              </w:tabs>
              <w:spacing w:line="240" w:lineRule="exact"/>
              <w:rPr>
                <w:rFonts w:ascii="微軟正黑體" w:eastAsia="微軟正黑體" w:hAnsi="微軟正黑體"/>
                <w:color w:val="0000FF"/>
                <w:sz w:val="22"/>
                <w:szCs w:val="22"/>
              </w:rPr>
            </w:pPr>
            <w:r w:rsidRPr="00B617A3">
              <w:rPr>
                <w:rFonts w:ascii="微軟正黑體" w:eastAsia="微軟正黑體" w:hAnsi="微軟正黑體" w:hint="eastAsia"/>
                <w:color w:val="0000FF"/>
                <w:sz w:val="22"/>
                <w:szCs w:val="22"/>
              </w:rPr>
              <w:t>駱駝漆大廈</w:t>
            </w:r>
          </w:p>
          <w:p w:rsidR="006B1BD3" w:rsidRPr="003F15B9" w:rsidRDefault="00FE5FE6"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color w:val="0000FF"/>
                <w:sz w:val="22"/>
                <w:szCs w:val="22"/>
              </w:rPr>
              <w:t>2座3樓D室</w:t>
            </w:r>
          </w:p>
        </w:tc>
      </w:tr>
      <w:tr w:rsidR="006B1BD3" w:rsidRPr="003F15B9" w:rsidTr="002C1C4B">
        <w:trPr>
          <w:cantSplit/>
        </w:trPr>
        <w:tc>
          <w:tcPr>
            <w:tcW w:w="2863" w:type="dxa"/>
          </w:tcPr>
          <w:p w:rsidR="006B1BD3" w:rsidRPr="003F15B9" w:rsidRDefault="006B1BD3" w:rsidP="006B1BD3">
            <w:pPr>
              <w:pStyle w:val="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p>
        </w:tc>
        <w:tc>
          <w:tcPr>
            <w:tcW w:w="6266" w:type="dxa"/>
          </w:tcPr>
          <w:p w:rsidR="006B1BD3" w:rsidRPr="003F15B9" w:rsidRDefault="006B1BD3" w:rsidP="006B1BD3">
            <w:pPr>
              <w:pStyle w:val="1"/>
              <w:tabs>
                <w:tab w:val="clear" w:pos="567"/>
                <w:tab w:val="clear" w:pos="1134"/>
                <w:tab w:val="clear" w:pos="1701"/>
                <w:tab w:val="clear" w:pos="2268"/>
              </w:tabs>
              <w:spacing w:line="240" w:lineRule="auto"/>
              <w:rPr>
                <w:rFonts w:ascii="微軟正黑體" w:eastAsia="微軟正黑體" w:hAnsi="微軟正黑體"/>
                <w:color w:val="0000FF"/>
                <w:sz w:val="22"/>
                <w:szCs w:val="22"/>
                <w:lang w:eastAsia="zh-TW"/>
              </w:rPr>
            </w:pPr>
          </w:p>
        </w:tc>
      </w:tr>
      <w:tr w:rsidR="006B1BD3" w:rsidRPr="003F15B9" w:rsidTr="002C1C4B">
        <w:trPr>
          <w:cantSplit/>
        </w:trPr>
        <w:tc>
          <w:tcPr>
            <w:tcW w:w="2863" w:type="dxa"/>
          </w:tcPr>
          <w:p w:rsidR="006B1BD3" w:rsidRPr="003F15B9" w:rsidRDefault="006B1BD3" w:rsidP="006B1BD3">
            <w:pPr>
              <w:pStyle w:val="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網址（如適用）</w:t>
            </w:r>
            <w:r w:rsidRPr="003F15B9">
              <w:rPr>
                <w:rFonts w:ascii="微軟正黑體" w:eastAsia="微軟正黑體" w:hAnsi="微軟正黑體"/>
                <w:color w:val="auto"/>
                <w:sz w:val="22"/>
                <w:szCs w:val="22"/>
              </w:rPr>
              <w:t>:</w:t>
            </w:r>
          </w:p>
        </w:tc>
        <w:tc>
          <w:tcPr>
            <w:tcW w:w="6266" w:type="dxa"/>
            <w:tcBorders>
              <w:bottom w:val="dotted" w:sz="2" w:space="0" w:color="auto"/>
            </w:tcBorders>
          </w:tcPr>
          <w:p w:rsidR="006B1BD3" w:rsidRPr="003F15B9" w:rsidRDefault="00FE5FE6" w:rsidP="006B1BD3">
            <w:pPr>
              <w:pStyle w:val="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sidRPr="00FE5FE6">
              <w:rPr>
                <w:rFonts w:ascii="微軟正黑體" w:eastAsia="微軟正黑體" w:hAnsi="微軟正黑體"/>
                <w:color w:val="0000FF"/>
                <w:sz w:val="22"/>
                <w:szCs w:val="22"/>
              </w:rPr>
              <w:t>http://www.ecinfohk.com</w:t>
            </w:r>
          </w:p>
        </w:tc>
      </w:tr>
      <w:tr w:rsidR="006B1BD3" w:rsidRPr="003F15B9" w:rsidTr="002C1C4B">
        <w:trPr>
          <w:cantSplit/>
        </w:trPr>
        <w:tc>
          <w:tcPr>
            <w:tcW w:w="2863" w:type="dxa"/>
          </w:tcPr>
          <w:p w:rsidR="006B1BD3" w:rsidRPr="003F15B9" w:rsidRDefault="006B1BD3" w:rsidP="006B1BD3">
            <w:pPr>
              <w:pStyle w:val="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rsidR="006B1BD3" w:rsidRPr="003F15B9" w:rsidRDefault="006B1BD3" w:rsidP="006B1BD3">
            <w:pPr>
              <w:pStyle w:val="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6B1BD3" w:rsidRPr="003F15B9" w:rsidTr="002C1C4B">
        <w:trPr>
          <w:cantSplit/>
        </w:trPr>
        <w:tc>
          <w:tcPr>
            <w:tcW w:w="2863" w:type="dxa"/>
          </w:tcPr>
          <w:p w:rsidR="006B1BD3" w:rsidRPr="003F15B9" w:rsidRDefault="006B1BD3"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lastRenderedPageBreak/>
              <w:t>股份過戶登記處</w:t>
            </w:r>
            <w:r w:rsidRPr="003F15B9">
              <w:rPr>
                <w:rFonts w:ascii="微軟正黑體" w:eastAsia="微軟正黑體" w:hAnsi="微軟正黑體"/>
                <w:color w:val="auto"/>
                <w:sz w:val="22"/>
                <w:szCs w:val="22"/>
              </w:rPr>
              <w:t>:</w:t>
            </w:r>
          </w:p>
        </w:tc>
        <w:tc>
          <w:tcPr>
            <w:tcW w:w="6266" w:type="dxa"/>
            <w:tcBorders>
              <w:bottom w:val="dotted" w:sz="2" w:space="0" w:color="auto"/>
            </w:tcBorders>
          </w:tcPr>
          <w:p w:rsidR="006B1BD3" w:rsidRPr="00702215" w:rsidRDefault="006B1BD3" w:rsidP="00B80316">
            <w:pPr>
              <w:pStyle w:val="1"/>
              <w:spacing w:line="240" w:lineRule="exact"/>
              <w:rPr>
                <w:rFonts w:ascii="微軟正黑體" w:eastAsia="微軟正黑體" w:hAnsi="微軟正黑體"/>
                <w:b/>
                <w:bCs/>
                <w:color w:val="0000FF"/>
                <w:sz w:val="22"/>
                <w:szCs w:val="22"/>
                <w:u w:val="single"/>
                <w:lang w:eastAsia="zh-TW"/>
              </w:rPr>
            </w:pPr>
            <w:r w:rsidRPr="00702215">
              <w:rPr>
                <w:rFonts w:ascii="微軟正黑體" w:eastAsia="微軟正黑體" w:hAnsi="微軟正黑體" w:hint="eastAsia"/>
                <w:b/>
                <w:bCs/>
                <w:color w:val="0000FF"/>
                <w:sz w:val="22"/>
                <w:szCs w:val="22"/>
                <w:u w:val="single"/>
                <w:lang w:eastAsia="zh-TW"/>
              </w:rPr>
              <w:t>開曼群島的主要股份過戶登記處：</w:t>
            </w:r>
          </w:p>
          <w:p w:rsidR="006B1BD3" w:rsidRPr="00667C0B" w:rsidRDefault="006B1BD3"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Ocorian Trust (Cayman) Limited</w:t>
            </w:r>
          </w:p>
          <w:p w:rsidR="006B1BD3" w:rsidRPr="00667C0B" w:rsidRDefault="006B1BD3"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 xml:space="preserve">Windward 3, Regatta Office Park </w:t>
            </w:r>
          </w:p>
          <w:p w:rsidR="006B1BD3" w:rsidRPr="00667C0B" w:rsidRDefault="006B1BD3"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PO Box 1350</w:t>
            </w:r>
            <w:r w:rsidRPr="00667C0B">
              <w:rPr>
                <w:rFonts w:ascii="Arial" w:eastAsia="微軟正黑體" w:hAnsi="Arial" w:cs="Arial"/>
                <w:color w:val="0000FF"/>
                <w:sz w:val="22"/>
                <w:szCs w:val="22"/>
                <w:lang w:eastAsia="zh-TW"/>
              </w:rPr>
              <w:t xml:space="preserve"> </w:t>
            </w:r>
          </w:p>
          <w:p w:rsidR="006B1BD3" w:rsidRPr="00667C0B" w:rsidRDefault="006B1BD3" w:rsidP="00B80316">
            <w:pPr>
              <w:pStyle w:val="1"/>
              <w:spacing w:line="240" w:lineRule="exact"/>
              <w:rPr>
                <w:rFonts w:ascii="Arial" w:eastAsia="微軟正黑體" w:hAnsi="Arial" w:cs="Arial"/>
                <w:color w:val="0000FF"/>
                <w:sz w:val="22"/>
                <w:szCs w:val="22"/>
                <w:lang w:eastAsia="zh-TW"/>
              </w:rPr>
            </w:pPr>
            <w:r w:rsidRPr="00667C0B">
              <w:rPr>
                <w:rFonts w:ascii="Arial" w:eastAsia="微軟正黑體" w:hAnsi="Arial" w:cs="Arial"/>
                <w:color w:val="0000FF"/>
                <w:sz w:val="22"/>
                <w:szCs w:val="22"/>
              </w:rPr>
              <w:t xml:space="preserve">Grand Cayman KY1-1108 </w:t>
            </w:r>
          </w:p>
          <w:p w:rsidR="006B1BD3" w:rsidRPr="00667C0B" w:rsidRDefault="006B1BD3" w:rsidP="00B80316">
            <w:pPr>
              <w:pStyle w:val="1"/>
              <w:spacing w:line="240" w:lineRule="exact"/>
              <w:rPr>
                <w:rFonts w:ascii="Arial" w:eastAsia="微軟正黑體" w:hAnsi="Arial" w:cs="Arial"/>
                <w:color w:val="0000FF"/>
                <w:sz w:val="22"/>
                <w:szCs w:val="22"/>
              </w:rPr>
            </w:pPr>
            <w:r w:rsidRPr="00667C0B">
              <w:rPr>
                <w:rFonts w:ascii="Arial" w:eastAsia="微軟正黑體" w:hAnsi="Arial" w:cs="Arial"/>
                <w:color w:val="0000FF"/>
                <w:sz w:val="22"/>
                <w:szCs w:val="22"/>
              </w:rPr>
              <w:t>Cayman Islands</w:t>
            </w:r>
          </w:p>
          <w:p w:rsidR="006B1BD3" w:rsidRDefault="006B1BD3" w:rsidP="00B80316">
            <w:pPr>
              <w:pStyle w:val="1"/>
              <w:spacing w:line="240" w:lineRule="exact"/>
              <w:rPr>
                <w:rFonts w:ascii="微軟正黑體" w:eastAsia="微軟正黑體" w:hAnsi="微軟正黑體"/>
                <w:color w:val="0000FF"/>
                <w:sz w:val="22"/>
                <w:szCs w:val="22"/>
              </w:rPr>
            </w:pPr>
          </w:p>
          <w:p w:rsidR="006B1BD3" w:rsidRPr="004D7D39" w:rsidRDefault="006B1BD3" w:rsidP="00B80316">
            <w:pPr>
              <w:pStyle w:val="1"/>
              <w:spacing w:line="240" w:lineRule="exact"/>
              <w:rPr>
                <w:rFonts w:ascii="微軟正黑體" w:eastAsia="微軟正黑體" w:hAnsi="微軟正黑體"/>
                <w:b/>
                <w:bCs/>
                <w:color w:val="0000FF"/>
                <w:sz w:val="22"/>
                <w:szCs w:val="22"/>
                <w:u w:val="single"/>
                <w:lang w:eastAsia="zh-TW"/>
              </w:rPr>
            </w:pPr>
            <w:r w:rsidRPr="004D7D39">
              <w:rPr>
                <w:rFonts w:ascii="微軟正黑體" w:eastAsia="微軟正黑體" w:hAnsi="微軟正黑體" w:hint="eastAsia"/>
                <w:b/>
                <w:bCs/>
                <w:color w:val="0000FF"/>
                <w:sz w:val="22"/>
                <w:szCs w:val="22"/>
                <w:u w:val="single"/>
                <w:lang w:eastAsia="zh-TW"/>
              </w:rPr>
              <w:t>香港的股份過戶登記分處：</w:t>
            </w:r>
          </w:p>
          <w:p w:rsidR="00DA151D" w:rsidRPr="00B617A3" w:rsidRDefault="00DA151D" w:rsidP="00B617A3">
            <w:pPr>
              <w:pStyle w:val="1"/>
              <w:tabs>
                <w:tab w:val="left" w:pos="4535"/>
              </w:tabs>
              <w:spacing w:line="240" w:lineRule="exact"/>
              <w:rPr>
                <w:rFonts w:ascii="微軟正黑體" w:eastAsia="微軟正黑體" w:hAnsi="微軟正黑體"/>
                <w:color w:val="0000FF"/>
                <w:sz w:val="22"/>
                <w:szCs w:val="22"/>
              </w:rPr>
            </w:pPr>
            <w:r w:rsidRPr="00B617A3">
              <w:rPr>
                <w:rFonts w:ascii="微軟正黑體" w:eastAsia="微軟正黑體" w:hAnsi="微軟正黑體"/>
                <w:color w:val="0000FF"/>
                <w:sz w:val="22"/>
                <w:szCs w:val="22"/>
              </w:rPr>
              <w:t>卓佳證券登記有限公司</w:t>
            </w:r>
          </w:p>
          <w:p w:rsidR="004D7D39" w:rsidRPr="00B617A3" w:rsidRDefault="00DA151D" w:rsidP="00B617A3">
            <w:pPr>
              <w:pStyle w:val="1"/>
              <w:tabs>
                <w:tab w:val="left" w:pos="4535"/>
              </w:tabs>
              <w:spacing w:line="240" w:lineRule="exact"/>
              <w:rPr>
                <w:rFonts w:ascii="微軟正黑體" w:eastAsia="微軟正黑體" w:hAnsi="微軟正黑體"/>
                <w:color w:val="0000FF"/>
                <w:sz w:val="22"/>
                <w:szCs w:val="22"/>
              </w:rPr>
            </w:pPr>
            <w:r w:rsidRPr="00B617A3">
              <w:rPr>
                <w:rFonts w:ascii="微軟正黑體" w:eastAsia="微軟正黑體" w:hAnsi="微軟正黑體"/>
                <w:color w:val="0000FF"/>
                <w:sz w:val="22"/>
                <w:szCs w:val="22"/>
              </w:rPr>
              <w:t>香港</w:t>
            </w:r>
          </w:p>
          <w:p w:rsidR="004D7D39" w:rsidRPr="00B617A3" w:rsidRDefault="004D7D39" w:rsidP="00B617A3">
            <w:pPr>
              <w:pStyle w:val="1"/>
              <w:tabs>
                <w:tab w:val="left" w:pos="4535"/>
              </w:tabs>
              <w:spacing w:line="240" w:lineRule="exact"/>
              <w:rPr>
                <w:rFonts w:ascii="微軟正黑體" w:eastAsia="微軟正黑體" w:hAnsi="微軟正黑體"/>
                <w:color w:val="0000FF"/>
                <w:sz w:val="22"/>
                <w:szCs w:val="22"/>
              </w:rPr>
            </w:pPr>
            <w:r w:rsidRPr="00B617A3">
              <w:rPr>
                <w:rFonts w:ascii="微軟正黑體" w:eastAsia="微軟正黑體" w:hAnsi="微軟正黑體" w:hint="eastAsia"/>
                <w:color w:val="0000FF"/>
                <w:sz w:val="22"/>
                <w:szCs w:val="22"/>
              </w:rPr>
              <w:t>夏愨道</w:t>
            </w:r>
            <w:r w:rsidRPr="00B617A3">
              <w:rPr>
                <w:rFonts w:ascii="微軟正黑體" w:eastAsia="微軟正黑體" w:hAnsi="微軟正黑體"/>
                <w:color w:val="0000FF"/>
                <w:sz w:val="22"/>
                <w:szCs w:val="22"/>
              </w:rPr>
              <w:t>16</w:t>
            </w:r>
            <w:r w:rsidRPr="00B617A3">
              <w:rPr>
                <w:rFonts w:ascii="微軟正黑體" w:eastAsia="微軟正黑體" w:hAnsi="微軟正黑體" w:hint="eastAsia"/>
                <w:color w:val="0000FF"/>
                <w:sz w:val="22"/>
                <w:szCs w:val="22"/>
              </w:rPr>
              <w:t>號</w:t>
            </w:r>
          </w:p>
          <w:p w:rsidR="004D7D39" w:rsidRPr="00B617A3" w:rsidRDefault="004D7D39" w:rsidP="00B617A3">
            <w:pPr>
              <w:pStyle w:val="1"/>
              <w:tabs>
                <w:tab w:val="left" w:pos="4535"/>
              </w:tabs>
              <w:spacing w:line="240" w:lineRule="exact"/>
              <w:rPr>
                <w:rFonts w:ascii="微軟正黑體" w:eastAsia="微軟正黑體" w:hAnsi="微軟正黑體"/>
                <w:color w:val="0000FF"/>
                <w:sz w:val="22"/>
                <w:szCs w:val="22"/>
              </w:rPr>
            </w:pPr>
            <w:r w:rsidRPr="00B617A3">
              <w:rPr>
                <w:rFonts w:ascii="微軟正黑體" w:eastAsia="微軟正黑體" w:hAnsi="微軟正黑體" w:hint="eastAsia"/>
                <w:color w:val="0000FF"/>
                <w:sz w:val="22"/>
                <w:szCs w:val="22"/>
              </w:rPr>
              <w:t>遠東金融中心</w:t>
            </w:r>
          </w:p>
          <w:p w:rsidR="00BE71EC" w:rsidRPr="00CD7408" w:rsidRDefault="004D7D39" w:rsidP="00B617A3">
            <w:pPr>
              <w:pStyle w:val="1"/>
              <w:tabs>
                <w:tab w:val="left" w:pos="4535"/>
              </w:tabs>
              <w:spacing w:line="240" w:lineRule="exact"/>
              <w:rPr>
                <w:rFonts w:ascii="Arial" w:eastAsia="MSungHK-Light" w:hAnsi="Arial"/>
                <w:lang w:eastAsia="zh-TW"/>
              </w:rPr>
            </w:pPr>
            <w:r w:rsidRPr="00B617A3">
              <w:rPr>
                <w:rFonts w:ascii="微軟正黑體" w:eastAsia="微軟正黑體" w:hAnsi="微軟正黑體"/>
                <w:color w:val="0000FF"/>
                <w:sz w:val="22"/>
                <w:szCs w:val="22"/>
              </w:rPr>
              <w:t>17</w:t>
            </w:r>
            <w:r w:rsidRPr="00B617A3">
              <w:rPr>
                <w:rFonts w:ascii="微軟正黑體" w:eastAsia="微軟正黑體" w:hAnsi="微軟正黑體" w:hint="eastAsia"/>
                <w:color w:val="0000FF"/>
                <w:sz w:val="22"/>
                <w:szCs w:val="22"/>
              </w:rPr>
              <w:t>樓</w:t>
            </w:r>
          </w:p>
        </w:tc>
      </w:tr>
      <w:tr w:rsidR="006B1BD3" w:rsidRPr="003F15B9" w:rsidTr="002C1C4B">
        <w:trPr>
          <w:cantSplit/>
        </w:trPr>
        <w:tc>
          <w:tcPr>
            <w:tcW w:w="2863" w:type="dxa"/>
          </w:tcPr>
          <w:p w:rsidR="006B1BD3" w:rsidRPr="003F15B9" w:rsidRDefault="006B1BD3"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lang w:eastAsia="zh-TW"/>
              </w:rPr>
            </w:pPr>
          </w:p>
        </w:tc>
        <w:tc>
          <w:tcPr>
            <w:tcW w:w="6266" w:type="dxa"/>
          </w:tcPr>
          <w:p w:rsidR="006B1BD3" w:rsidRPr="003F15B9" w:rsidRDefault="006B1BD3"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lang w:eastAsia="zh-TW"/>
              </w:rPr>
            </w:pPr>
          </w:p>
        </w:tc>
      </w:tr>
      <w:tr w:rsidR="006B1BD3" w:rsidRPr="003F15B9" w:rsidTr="002C1C4B">
        <w:trPr>
          <w:cantSplit/>
        </w:trPr>
        <w:tc>
          <w:tcPr>
            <w:tcW w:w="2863" w:type="dxa"/>
          </w:tcPr>
          <w:p w:rsidR="006B1BD3" w:rsidRPr="003F15B9" w:rsidRDefault="006B1BD3"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核數師</w:t>
            </w:r>
            <w:r w:rsidRPr="003F15B9">
              <w:rPr>
                <w:rFonts w:ascii="微軟正黑體" w:eastAsia="微軟正黑體" w:hAnsi="微軟正黑體"/>
                <w:color w:val="auto"/>
                <w:sz w:val="22"/>
                <w:szCs w:val="22"/>
              </w:rPr>
              <w:t>:</w:t>
            </w:r>
          </w:p>
        </w:tc>
        <w:tc>
          <w:tcPr>
            <w:tcW w:w="6266" w:type="dxa"/>
            <w:tcBorders>
              <w:bottom w:val="dotted" w:sz="2" w:space="0" w:color="auto"/>
            </w:tcBorders>
          </w:tcPr>
          <w:p w:rsidR="006B1BD3" w:rsidRPr="00B617A3" w:rsidRDefault="00BE71EC"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信永中和(香港)會計師事務所有限公司</w:t>
            </w:r>
          </w:p>
          <w:p w:rsidR="004D7D39" w:rsidRPr="00B617A3" w:rsidRDefault="00BE71EC"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香港銅鑼灣</w:t>
            </w:r>
          </w:p>
          <w:p w:rsidR="004D7D39" w:rsidRPr="00B617A3" w:rsidRDefault="004D7D39"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告士打道</w:t>
            </w:r>
            <w:r w:rsidRPr="00B617A3">
              <w:rPr>
                <w:rFonts w:ascii="微軟正黑體" w:eastAsia="微軟正黑體" w:hAnsi="微軟正黑體"/>
                <w:color w:val="0000FF"/>
                <w:sz w:val="22"/>
                <w:szCs w:val="22"/>
                <w:lang w:eastAsia="zh-TW"/>
              </w:rPr>
              <w:t>311</w:t>
            </w:r>
            <w:r w:rsidRPr="00B617A3">
              <w:rPr>
                <w:rFonts w:ascii="微軟正黑體" w:eastAsia="微軟正黑體" w:hAnsi="微軟正黑體" w:hint="eastAsia"/>
                <w:color w:val="0000FF"/>
                <w:sz w:val="22"/>
                <w:szCs w:val="22"/>
                <w:lang w:eastAsia="zh-TW"/>
              </w:rPr>
              <w:t>號</w:t>
            </w:r>
          </w:p>
          <w:p w:rsidR="00BE71EC" w:rsidRPr="00EA07C3" w:rsidRDefault="004D7D39" w:rsidP="00B617A3">
            <w:pPr>
              <w:pStyle w:val="1"/>
              <w:tabs>
                <w:tab w:val="left" w:pos="4535"/>
              </w:tabs>
              <w:spacing w:line="240" w:lineRule="exact"/>
              <w:rPr>
                <w:rFonts w:ascii="微軟正黑體" w:eastAsia="微軟正黑體" w:hAnsi="微軟正黑體"/>
                <w:color w:val="0000FF"/>
                <w:sz w:val="22"/>
                <w:szCs w:val="22"/>
                <w:lang w:eastAsia="zh-TW"/>
              </w:rPr>
            </w:pPr>
            <w:r w:rsidRPr="00B617A3">
              <w:rPr>
                <w:rFonts w:ascii="微軟正黑體" w:eastAsia="微軟正黑體" w:hAnsi="微軟正黑體" w:hint="eastAsia"/>
                <w:color w:val="0000FF"/>
                <w:sz w:val="22"/>
                <w:szCs w:val="22"/>
                <w:lang w:eastAsia="zh-TW"/>
              </w:rPr>
              <w:t>皇室大廈安達人壽大樓</w:t>
            </w:r>
            <w:bookmarkStart w:id="0" w:name="_GoBack"/>
            <w:bookmarkEnd w:id="0"/>
            <w:r w:rsidRPr="00B617A3">
              <w:rPr>
                <w:rFonts w:ascii="微軟正黑體" w:eastAsia="微軟正黑體" w:hAnsi="微軟正黑體"/>
                <w:color w:val="0000FF"/>
                <w:sz w:val="22"/>
                <w:szCs w:val="22"/>
                <w:lang w:eastAsia="zh-TW"/>
              </w:rPr>
              <w:t>17</w:t>
            </w:r>
            <w:r w:rsidRPr="00B617A3">
              <w:rPr>
                <w:rFonts w:ascii="微軟正黑體" w:eastAsia="微軟正黑體" w:hAnsi="微軟正黑體" w:hint="eastAsia"/>
                <w:color w:val="0000FF"/>
                <w:sz w:val="22"/>
                <w:szCs w:val="22"/>
                <w:lang w:eastAsia="zh-TW"/>
              </w:rPr>
              <w:t>樓</w:t>
            </w:r>
          </w:p>
        </w:tc>
      </w:tr>
    </w:tbl>
    <w:p w:rsidR="001F055E" w:rsidRDefault="001F055E" w:rsidP="00B80316">
      <w:pPr>
        <w:pStyle w:val="1"/>
        <w:spacing w:line="240" w:lineRule="exact"/>
        <w:rPr>
          <w:rFonts w:ascii="微軟正黑體" w:eastAsia="微軟正黑體" w:hAnsi="微軟正黑體"/>
          <w:color w:val="auto"/>
          <w:sz w:val="22"/>
          <w:szCs w:val="22"/>
          <w:lang w:eastAsia="zh-TW"/>
        </w:rPr>
      </w:pPr>
    </w:p>
    <w:p w:rsidR="001F055E" w:rsidRDefault="001F055E" w:rsidP="00B80316">
      <w:pPr>
        <w:pStyle w:val="1"/>
        <w:keepNext/>
        <w:spacing w:line="240" w:lineRule="exact"/>
        <w:ind w:left="567" w:hanging="567"/>
        <w:rPr>
          <w:rFonts w:ascii="微軟正黑體" w:eastAsia="微軟正黑體" w:hAnsi="微軟正黑體"/>
          <w:b/>
          <w:color w:val="auto"/>
          <w:sz w:val="22"/>
          <w:szCs w:val="22"/>
          <w:u w:val="single"/>
          <w:lang w:eastAsia="zh-TW"/>
        </w:rPr>
      </w:pPr>
      <w:r w:rsidRPr="003F15B9">
        <w:rPr>
          <w:rFonts w:ascii="微軟正黑體" w:eastAsia="微軟正黑體" w:hAnsi="微軟正黑體"/>
          <w:b/>
          <w:color w:val="auto"/>
          <w:sz w:val="22"/>
          <w:szCs w:val="22"/>
          <w:u w:val="single"/>
          <w:lang w:eastAsia="zh-TW"/>
        </w:rPr>
        <w:t xml:space="preserve">B. </w:t>
      </w:r>
      <w:r w:rsidR="000E3BCD" w:rsidRPr="006E0616">
        <w:rPr>
          <w:rFonts w:ascii="微軟正黑體" w:eastAsia="微軟正黑體" w:hAnsi="微軟正黑體" w:hint="eastAsia"/>
          <w:b/>
          <w:color w:val="auto"/>
          <w:sz w:val="22"/>
          <w:szCs w:val="22"/>
          <w:u w:val="single"/>
          <w:lang w:eastAsia="zh-TW"/>
        </w:rPr>
        <w:t>業務</w:t>
      </w:r>
    </w:p>
    <w:p w:rsidR="006E0616" w:rsidRPr="003F15B9" w:rsidRDefault="006E0616" w:rsidP="00B80316">
      <w:pPr>
        <w:pStyle w:val="1"/>
        <w:keepNext/>
        <w:spacing w:line="240" w:lineRule="exact"/>
        <w:ind w:left="567" w:hanging="567"/>
        <w:rPr>
          <w:rFonts w:ascii="微軟正黑體" w:eastAsia="微軟正黑體" w:hAnsi="微軟正黑體"/>
          <w:b/>
          <w:color w:val="auto"/>
          <w:sz w:val="22"/>
          <w:szCs w:val="22"/>
          <w:u w:val="single"/>
          <w:lang w:eastAsia="zh-TW"/>
        </w:rPr>
      </w:pPr>
    </w:p>
    <w:p w:rsidR="001F055E" w:rsidRDefault="005C2EB6" w:rsidP="00B80316">
      <w:pPr>
        <w:pStyle w:val="1"/>
        <w:spacing w:line="240" w:lineRule="exact"/>
        <w:rPr>
          <w:rFonts w:ascii="微軟正黑體" w:eastAsia="新細明體" w:hAnsi="微軟正黑體"/>
          <w:color w:val="0000FF"/>
          <w:sz w:val="22"/>
          <w:szCs w:val="22"/>
          <w:lang w:eastAsia="zh-HK"/>
        </w:rPr>
      </w:pPr>
      <w:r w:rsidRPr="005C2EB6">
        <w:rPr>
          <w:rFonts w:ascii="微軟正黑體" w:eastAsia="新細明體" w:hAnsi="微軟正黑體"/>
          <w:color w:val="0000FF"/>
          <w:sz w:val="22"/>
          <w:szCs w:val="22"/>
          <w:lang w:eastAsia="zh-TW"/>
        </w:rPr>
        <w:t>ECI</w:t>
      </w:r>
      <w:r>
        <w:rPr>
          <w:rFonts w:ascii="微軟正黑體" w:eastAsia="新細明體" w:hAnsi="微軟正黑體"/>
          <w:color w:val="0000FF"/>
          <w:sz w:val="22"/>
          <w:szCs w:val="22"/>
          <w:lang w:eastAsia="zh-TW"/>
        </w:rPr>
        <w:t xml:space="preserve"> Technology Holdings Limited</w:t>
      </w:r>
      <w:r w:rsidR="007318DC">
        <w:rPr>
          <w:rFonts w:ascii="微軟正黑體" w:eastAsia="新細明體" w:hAnsi="微軟正黑體" w:hint="eastAsia"/>
          <w:color w:val="0000FF"/>
          <w:sz w:val="22"/>
          <w:szCs w:val="22"/>
          <w:lang w:eastAsia="zh-TW"/>
        </w:rPr>
        <w:t>及其附屬公司</w:t>
      </w:r>
      <w:r w:rsidR="0020308F">
        <w:rPr>
          <w:rFonts w:ascii="微軟正黑體" w:eastAsia="新細明體" w:hAnsi="微軟正黑體" w:hint="eastAsia"/>
          <w:color w:val="0000FF"/>
          <w:sz w:val="22"/>
          <w:szCs w:val="22"/>
          <w:lang w:eastAsia="zh-TW"/>
        </w:rPr>
        <w:t>是</w:t>
      </w:r>
      <w:r w:rsidRPr="005C2EB6">
        <w:rPr>
          <w:rFonts w:ascii="微軟正黑體" w:eastAsia="新細明體" w:hAnsi="微軟正黑體" w:hint="eastAsia"/>
          <w:color w:val="0000FF"/>
          <w:sz w:val="22"/>
          <w:szCs w:val="22"/>
          <w:lang w:eastAsia="zh-TW"/>
        </w:rPr>
        <w:t>主要從事安裝及維修保養各種系統</w:t>
      </w:r>
      <w:r>
        <w:rPr>
          <w:rFonts w:ascii="微軟正黑體" w:eastAsia="新細明體" w:hAnsi="微軟正黑體" w:hint="eastAsia"/>
          <w:color w:val="0000FF"/>
          <w:sz w:val="22"/>
          <w:szCs w:val="22"/>
          <w:lang w:eastAsia="zh-TW"/>
        </w:rPr>
        <w:t>及</w:t>
      </w:r>
      <w:r w:rsidRPr="005C2EB6">
        <w:rPr>
          <w:rFonts w:ascii="微軟正黑體" w:eastAsia="新細明體" w:hAnsi="微軟正黑體" w:hint="eastAsia"/>
          <w:color w:val="0000FF"/>
          <w:sz w:val="22"/>
          <w:szCs w:val="22"/>
          <w:lang w:eastAsia="zh-TW"/>
        </w:rPr>
        <w:t>提供多種不同的特低電壓解決方案</w:t>
      </w:r>
      <w:r>
        <w:rPr>
          <w:rFonts w:ascii="微軟正黑體" w:eastAsia="新細明體" w:hAnsi="微軟正黑體" w:hint="eastAsia"/>
          <w:color w:val="0000FF"/>
          <w:sz w:val="22"/>
          <w:szCs w:val="22"/>
          <w:lang w:eastAsia="zh-TW"/>
        </w:rPr>
        <w:t>，</w:t>
      </w:r>
      <w:r w:rsidRPr="005C2EB6">
        <w:rPr>
          <w:rFonts w:ascii="微軟正黑體" w:eastAsia="新細明體" w:hAnsi="微軟正黑體" w:hint="eastAsia"/>
          <w:color w:val="0000FF"/>
          <w:sz w:val="22"/>
          <w:szCs w:val="22"/>
          <w:lang w:eastAsia="zh-TW"/>
        </w:rPr>
        <w:t>包括</w:t>
      </w:r>
      <w:r>
        <w:rPr>
          <w:rFonts w:ascii="微軟正黑體" w:eastAsia="新細明體" w:hAnsi="微軟正黑體" w:hint="eastAsia"/>
          <w:color w:val="0000FF"/>
          <w:sz w:val="22"/>
          <w:szCs w:val="22"/>
          <w:lang w:eastAsia="zh-TW"/>
        </w:rPr>
        <w:t>(</w:t>
      </w:r>
      <w:r>
        <w:rPr>
          <w:rFonts w:ascii="微軟正黑體" w:eastAsia="新細明體" w:hAnsi="微軟正黑體"/>
          <w:color w:val="0000FF"/>
          <w:sz w:val="22"/>
          <w:szCs w:val="22"/>
          <w:lang w:eastAsia="zh-TW"/>
        </w:rPr>
        <w:t xml:space="preserve">a) </w:t>
      </w:r>
      <w:r w:rsidRPr="005C2EB6">
        <w:rPr>
          <w:rFonts w:ascii="微軟正黑體" w:eastAsia="新細明體" w:hAnsi="微軟正黑體" w:hint="eastAsia"/>
          <w:color w:val="0000FF"/>
          <w:sz w:val="22"/>
          <w:szCs w:val="22"/>
          <w:lang w:eastAsia="zh-TW"/>
        </w:rPr>
        <w:t>中央控制及監察系統，例如：保安系統、停車場系統和會所管理系統；以及</w:t>
      </w:r>
      <w:r>
        <w:rPr>
          <w:rFonts w:ascii="微軟正黑體" w:eastAsia="新細明體" w:hAnsi="微軟正黑體" w:hint="eastAsia"/>
          <w:color w:val="0000FF"/>
          <w:sz w:val="22"/>
          <w:szCs w:val="22"/>
          <w:lang w:eastAsia="zh-TW"/>
        </w:rPr>
        <w:t>(</w:t>
      </w:r>
      <w:r>
        <w:rPr>
          <w:rFonts w:ascii="微軟正黑體" w:eastAsia="新細明體" w:hAnsi="微軟正黑體"/>
          <w:color w:val="0000FF"/>
          <w:sz w:val="22"/>
          <w:szCs w:val="22"/>
          <w:lang w:eastAsia="zh-HK"/>
        </w:rPr>
        <w:t xml:space="preserve">b) </w:t>
      </w:r>
      <w:r w:rsidRPr="005C2EB6">
        <w:rPr>
          <w:rFonts w:ascii="微軟正黑體" w:eastAsia="新細明體" w:hAnsi="微軟正黑體" w:hint="eastAsia"/>
          <w:color w:val="0000FF"/>
          <w:sz w:val="22"/>
          <w:szCs w:val="22"/>
          <w:lang w:eastAsia="zh-HK"/>
        </w:rPr>
        <w:t>電訊及廣播服務系統，例如：公共天線系統和衛星電視共用天線系統</w:t>
      </w:r>
      <w:r>
        <w:rPr>
          <w:rFonts w:ascii="微軟正黑體" w:eastAsia="新細明體" w:hAnsi="微軟正黑體" w:hint="eastAsia"/>
          <w:color w:val="0000FF"/>
          <w:sz w:val="22"/>
          <w:szCs w:val="22"/>
          <w:lang w:eastAsia="zh-HK"/>
        </w:rPr>
        <w:t>。</w:t>
      </w:r>
    </w:p>
    <w:p w:rsidR="006E0616" w:rsidRDefault="006E0616" w:rsidP="00B80316">
      <w:pPr>
        <w:pStyle w:val="1"/>
        <w:spacing w:line="240" w:lineRule="exact"/>
        <w:rPr>
          <w:rFonts w:ascii="微軟正黑體" w:eastAsia="新細明體" w:hAnsi="微軟正黑體"/>
          <w:color w:val="0000FF"/>
          <w:sz w:val="22"/>
          <w:szCs w:val="22"/>
          <w:lang w:eastAsia="zh-HK"/>
        </w:rPr>
      </w:pPr>
    </w:p>
    <w:p w:rsidR="001F055E" w:rsidRPr="006E0616" w:rsidRDefault="001F055E" w:rsidP="006E0616">
      <w:pPr>
        <w:pStyle w:val="1"/>
        <w:keepNext/>
        <w:spacing w:line="240" w:lineRule="exact"/>
        <w:ind w:left="567" w:hanging="567"/>
        <w:rPr>
          <w:rFonts w:ascii="微軟正黑體" w:eastAsia="微軟正黑體" w:hAnsi="微軟正黑體"/>
          <w:b/>
          <w:color w:val="auto"/>
          <w:sz w:val="22"/>
          <w:szCs w:val="22"/>
          <w:u w:val="single"/>
        </w:rPr>
      </w:pPr>
      <w:r w:rsidRPr="003F15B9">
        <w:rPr>
          <w:rFonts w:ascii="微軟正黑體" w:eastAsia="微軟正黑體" w:hAnsi="微軟正黑體"/>
          <w:b/>
          <w:color w:val="auto"/>
          <w:sz w:val="22"/>
          <w:szCs w:val="22"/>
          <w:u w:val="single"/>
        </w:rPr>
        <w:t xml:space="preserve">C. </w:t>
      </w:r>
      <w:r w:rsidR="000E3BCD" w:rsidRPr="006E0616">
        <w:rPr>
          <w:rFonts w:ascii="微軟正黑體" w:eastAsia="微軟正黑體" w:hAnsi="微軟正黑體" w:hint="eastAsia"/>
          <w:b/>
          <w:color w:val="auto"/>
          <w:sz w:val="22"/>
          <w:szCs w:val="22"/>
          <w:u w:val="single"/>
        </w:rPr>
        <w:t>普通股</w:t>
      </w:r>
    </w:p>
    <w:p w:rsidR="00391381" w:rsidRPr="00391381" w:rsidRDefault="00391381" w:rsidP="00B80316">
      <w:pPr>
        <w:pStyle w:val="1"/>
        <w:keepNext/>
        <w:spacing w:line="240" w:lineRule="exact"/>
        <w:rPr>
          <w:rFonts w:ascii="微軟正黑體" w:eastAsia="微軟正黑體" w:hAnsi="微軟正黑體"/>
          <w:b/>
          <w:color w:val="auto"/>
          <w:sz w:val="22"/>
          <w:szCs w:val="22"/>
          <w:u w:val="single"/>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trPr>
          <w:cantSplit/>
        </w:trPr>
        <w:tc>
          <w:tcPr>
            <w:tcW w:w="3119" w:type="dxa"/>
          </w:tcPr>
          <w:p w:rsidR="001F055E" w:rsidRPr="003F15B9" w:rsidRDefault="000E3BCD" w:rsidP="00B80316">
            <w:pPr>
              <w:pStyle w:val="1"/>
              <w:spacing w:line="240" w:lineRule="exact"/>
              <w:jc w:val="left"/>
              <w:rPr>
                <w:rFonts w:ascii="微軟正黑體" w:eastAsia="微軟正黑體" w:hAnsi="微軟正黑體"/>
                <w:sz w:val="22"/>
                <w:szCs w:val="22"/>
              </w:rPr>
            </w:pPr>
            <w:r w:rsidRPr="003F15B9">
              <w:rPr>
                <w:rFonts w:ascii="微軟正黑體" w:eastAsia="微軟正黑體" w:hAnsi="微軟正黑體" w:cs="MSungHK-Light-B5pc-H-Identity-H" w:hint="eastAsia"/>
                <w:sz w:val="22"/>
                <w:szCs w:val="22"/>
                <w:lang w:eastAsia="zh-TW"/>
              </w:rPr>
              <w:t>已發行普通股數目</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7B5FF6" w:rsidP="00B80316">
            <w:pPr>
              <w:pStyle w:val="1"/>
              <w:tabs>
                <w:tab w:val="clear" w:pos="567"/>
                <w:tab w:val="clear" w:pos="1134"/>
                <w:tab w:val="clear" w:pos="1701"/>
                <w:tab w:val="clear" w:pos="2268"/>
                <w:tab w:val="left" w:pos="4535"/>
              </w:tabs>
              <w:spacing w:line="240" w:lineRule="exact"/>
              <w:rPr>
                <w:rFonts w:ascii="微軟正黑體" w:eastAsia="微軟正黑體" w:hAnsi="微軟正黑體"/>
                <w:color w:val="0000FF"/>
                <w:sz w:val="22"/>
                <w:szCs w:val="22"/>
                <w:lang w:eastAsia="zh-TW"/>
              </w:rPr>
            </w:pPr>
            <w:r w:rsidRPr="007B5FF6">
              <w:rPr>
                <w:rFonts w:ascii="微軟正黑體" w:eastAsia="微軟正黑體" w:hAnsi="微軟正黑體"/>
                <w:color w:val="0000FF"/>
                <w:sz w:val="22"/>
                <w:szCs w:val="22"/>
                <w:lang w:eastAsia="zh-TW"/>
              </w:rPr>
              <w:t>1,</w:t>
            </w:r>
            <w:r w:rsidR="00391381">
              <w:rPr>
                <w:rFonts w:ascii="微軟正黑體" w:eastAsia="微軟正黑體" w:hAnsi="微軟正黑體" w:hint="eastAsia"/>
                <w:color w:val="0000FF"/>
                <w:sz w:val="22"/>
                <w:szCs w:val="22"/>
                <w:lang w:eastAsia="zh-TW"/>
              </w:rPr>
              <w:t>6</w:t>
            </w:r>
            <w:r w:rsidRPr="007B5FF6">
              <w:rPr>
                <w:rFonts w:ascii="微軟正黑體" w:eastAsia="微軟正黑體" w:hAnsi="微軟正黑體"/>
                <w:color w:val="0000FF"/>
                <w:sz w:val="22"/>
                <w:szCs w:val="22"/>
                <w:lang w:eastAsia="zh-TW"/>
              </w:rPr>
              <w:t>00,000,000 股</w:t>
            </w:r>
          </w:p>
        </w:tc>
      </w:tr>
      <w:tr w:rsidR="001F055E" w:rsidRPr="003F15B9">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lang w:eastAsia="zh-TW"/>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lang w:eastAsia="zh-TW"/>
              </w:rPr>
            </w:pPr>
          </w:p>
        </w:tc>
      </w:tr>
      <w:tr w:rsidR="001F055E" w:rsidRPr="003F15B9">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已發行普通股面值</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7B5FF6"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7B5FF6">
              <w:rPr>
                <w:rFonts w:ascii="微軟正黑體" w:eastAsia="微軟正黑體" w:hAnsi="微軟正黑體"/>
                <w:color w:val="0000FF"/>
                <w:sz w:val="22"/>
                <w:szCs w:val="22"/>
              </w:rPr>
              <w:t>0.0</w:t>
            </w:r>
            <w:r w:rsidR="00011C7F">
              <w:rPr>
                <w:rFonts w:ascii="微軟正黑體" w:eastAsia="微軟正黑體" w:hAnsi="微軟正黑體" w:hint="eastAsia"/>
                <w:color w:val="0000FF"/>
                <w:sz w:val="22"/>
                <w:szCs w:val="22"/>
                <w:lang w:eastAsia="zh-TW"/>
              </w:rPr>
              <w:t>1</w:t>
            </w:r>
            <w:r w:rsidRPr="007B5FF6">
              <w:rPr>
                <w:rFonts w:ascii="微軟正黑體" w:eastAsia="微軟正黑體" w:hAnsi="微軟正黑體"/>
                <w:color w:val="0000FF"/>
                <w:sz w:val="22"/>
                <w:szCs w:val="22"/>
              </w:rPr>
              <w:t xml:space="preserve"> 港元</w:t>
            </w:r>
          </w:p>
        </w:tc>
      </w:tr>
      <w:tr w:rsidR="001F055E" w:rsidRPr="003F15B9">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每手買賣單位（股份數目）</w:t>
            </w:r>
            <w:r w:rsidR="001F055E" w:rsidRPr="003F15B9">
              <w:rPr>
                <w:rFonts w:ascii="微軟正黑體" w:eastAsia="微軟正黑體" w:hAnsi="微軟正黑體"/>
                <w:color w:val="auto"/>
                <w:sz w:val="22"/>
                <w:szCs w:val="22"/>
                <w:lang w:eastAsia="zh-TW"/>
              </w:rPr>
              <w:t>:</w:t>
            </w:r>
          </w:p>
        </w:tc>
        <w:tc>
          <w:tcPr>
            <w:tcW w:w="6010" w:type="dxa"/>
            <w:tcBorders>
              <w:bottom w:val="dotted" w:sz="2" w:space="0" w:color="auto"/>
            </w:tcBorders>
          </w:tcPr>
          <w:p w:rsidR="001F055E" w:rsidRPr="003F15B9" w:rsidRDefault="00391381"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Pr>
                <w:rFonts w:ascii="微軟正黑體" w:eastAsia="微軟正黑體" w:hAnsi="微軟正黑體" w:hint="eastAsia"/>
                <w:color w:val="0000FF"/>
                <w:sz w:val="22"/>
                <w:szCs w:val="22"/>
                <w:lang w:eastAsia="zh-TW"/>
              </w:rPr>
              <w:t>20</w:t>
            </w:r>
            <w:r w:rsidR="00663FA7" w:rsidRPr="00663FA7">
              <w:rPr>
                <w:rFonts w:ascii="微軟正黑體" w:eastAsia="微軟正黑體" w:hAnsi="微軟正黑體"/>
                <w:color w:val="0000FF"/>
                <w:sz w:val="22"/>
                <w:szCs w:val="22"/>
              </w:rPr>
              <w:t>,000 股</w:t>
            </w:r>
          </w:p>
        </w:tc>
      </w:tr>
      <w:tr w:rsidR="001F055E" w:rsidRPr="003F15B9">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trPr>
          <w:cantSplit/>
        </w:trPr>
        <w:tc>
          <w:tcPr>
            <w:tcW w:w="3119" w:type="dxa"/>
          </w:tcPr>
          <w:p w:rsidR="001F055E" w:rsidRPr="00135953" w:rsidRDefault="000E3BCD" w:rsidP="00B80316">
            <w:pPr>
              <w:widowControl w:val="0"/>
              <w:autoSpaceDE w:val="0"/>
              <w:autoSpaceDN w:val="0"/>
              <w:adjustRightInd w:val="0"/>
              <w:spacing w:line="240" w:lineRule="exact"/>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其他證券交易所（該普通股份亦於其上市）的名稱</w:t>
            </w:r>
            <w:r w:rsidR="001F055E" w:rsidRPr="003F15B9">
              <w:rPr>
                <w:rFonts w:ascii="微軟正黑體" w:eastAsia="微軟正黑體" w:hAnsi="微軟正黑體"/>
                <w:sz w:val="22"/>
                <w:szCs w:val="22"/>
                <w:lang w:eastAsia="zh-TW"/>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bl>
    <w:p w:rsidR="00004BC7" w:rsidRDefault="00004BC7" w:rsidP="00B80316">
      <w:pPr>
        <w:pStyle w:val="1"/>
        <w:keepNext/>
        <w:spacing w:line="240" w:lineRule="exact"/>
        <w:rPr>
          <w:rFonts w:ascii="微軟正黑體" w:eastAsia="微軟正黑體" w:hAnsi="微軟正黑體"/>
          <w:color w:val="auto"/>
          <w:sz w:val="22"/>
          <w:szCs w:val="22"/>
          <w:u w:val="single"/>
          <w:lang w:eastAsia="zh-TW"/>
        </w:rPr>
      </w:pPr>
    </w:p>
    <w:p w:rsidR="00391381" w:rsidRPr="006E0616" w:rsidRDefault="001F055E" w:rsidP="006E0616">
      <w:pPr>
        <w:pStyle w:val="1"/>
        <w:keepNext/>
        <w:spacing w:line="240" w:lineRule="exact"/>
        <w:ind w:left="567" w:hanging="567"/>
        <w:rPr>
          <w:rFonts w:ascii="微軟正黑體" w:eastAsia="微軟正黑體" w:hAnsi="微軟正黑體"/>
          <w:b/>
          <w:color w:val="auto"/>
          <w:sz w:val="22"/>
          <w:szCs w:val="22"/>
          <w:u w:val="single"/>
        </w:rPr>
      </w:pPr>
      <w:r w:rsidRPr="00B80316">
        <w:rPr>
          <w:rFonts w:ascii="微軟正黑體" w:eastAsia="微軟正黑體" w:hAnsi="微軟正黑體"/>
          <w:b/>
          <w:color w:val="auto"/>
          <w:sz w:val="22"/>
          <w:szCs w:val="22"/>
          <w:u w:val="single"/>
        </w:rPr>
        <w:t xml:space="preserve">D. </w:t>
      </w:r>
      <w:r w:rsidR="000E3BCD" w:rsidRPr="006E0616">
        <w:rPr>
          <w:rFonts w:ascii="微軟正黑體" w:eastAsia="微軟正黑體" w:hAnsi="微軟正黑體" w:hint="eastAsia"/>
          <w:b/>
          <w:color w:val="auto"/>
          <w:sz w:val="22"/>
          <w:szCs w:val="22"/>
          <w:u w:val="single"/>
        </w:rPr>
        <w:t>權證</w:t>
      </w:r>
    </w:p>
    <w:p w:rsidR="00391381" w:rsidRDefault="00391381" w:rsidP="00B80316">
      <w:pPr>
        <w:pStyle w:val="1"/>
        <w:keepNext/>
        <w:spacing w:line="240" w:lineRule="exact"/>
        <w:rPr>
          <w:rFonts w:ascii="微軟正黑體" w:eastAsia="微軟正黑體" w:hAnsi="微軟正黑體" w:cs="MSungHK-Xbold-B5pc-H-Identity-H"/>
          <w:sz w:val="22"/>
          <w:szCs w:val="22"/>
          <w:u w:val="single"/>
          <w:lang w:eastAsia="zh-TW"/>
        </w:rPr>
      </w:pPr>
    </w:p>
    <w:tbl>
      <w:tblPr>
        <w:tblW w:w="9129" w:type="dxa"/>
        <w:tblLayout w:type="fixed"/>
        <w:tblCellMar>
          <w:left w:w="28" w:type="dxa"/>
          <w:right w:w="28" w:type="dxa"/>
        </w:tblCellMar>
        <w:tblLook w:val="0000" w:firstRow="0" w:lastRow="0" w:firstColumn="0" w:lastColumn="0" w:noHBand="0" w:noVBand="0"/>
      </w:tblPr>
      <w:tblGrid>
        <w:gridCol w:w="3119"/>
        <w:gridCol w:w="6010"/>
      </w:tblGrid>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證券代號</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每手買賣單位</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屆滿日</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行使價</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換股比率</w:t>
            </w:r>
            <w:r w:rsidR="001F055E" w:rsidRPr="003F15B9">
              <w:rPr>
                <w:rFonts w:ascii="微軟正黑體" w:eastAsia="微軟正黑體" w:hAnsi="微軟正黑體"/>
                <w:color w:val="auto"/>
                <w:sz w:val="22"/>
                <w:szCs w:val="22"/>
                <w:lang w:eastAsia="zh-TW"/>
              </w:rPr>
              <w:t>:</w:t>
            </w:r>
            <w:r w:rsidR="001F055E" w:rsidRPr="003F15B9">
              <w:rPr>
                <w:rFonts w:ascii="微軟正黑體" w:eastAsia="微軟正黑體" w:hAnsi="微軟正黑體"/>
                <w:color w:val="auto"/>
                <w:sz w:val="22"/>
                <w:szCs w:val="22"/>
                <w:lang w:eastAsia="zh-TW"/>
              </w:rPr>
              <w:br/>
            </w:r>
            <w:r w:rsidRPr="003F15B9">
              <w:rPr>
                <w:rFonts w:ascii="微軟正黑體" w:eastAsia="微軟正黑體" w:hAnsi="微軟正黑體" w:cs="MSungHK-Light-B5pc-H-Identity-H" w:hint="eastAsia"/>
                <w:i/>
                <w:sz w:val="22"/>
                <w:szCs w:val="22"/>
                <w:lang w:eastAsia="zh-TW"/>
              </w:rPr>
              <w:t>（倘權證以換股權的幣值計算則不適用）</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尚未行使的權證數目</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r w:rsidR="001F055E" w:rsidRPr="003F15B9" w:rsidTr="00391381">
        <w:trPr>
          <w:cantSplit/>
        </w:trPr>
        <w:tc>
          <w:tcPr>
            <w:tcW w:w="3119" w:type="dxa"/>
          </w:tcPr>
          <w:p w:rsidR="001F055E" w:rsidRPr="003F15B9" w:rsidRDefault="001F055E" w:rsidP="00B80316">
            <w:pPr>
              <w:pStyle w:val="1"/>
              <w:tabs>
                <w:tab w:val="clear" w:pos="567"/>
                <w:tab w:val="clear" w:pos="1134"/>
                <w:tab w:val="clear" w:pos="1701"/>
                <w:tab w:val="clear" w:pos="2268"/>
              </w:tabs>
              <w:spacing w:line="240" w:lineRule="exact"/>
              <w:jc w:val="left"/>
              <w:rPr>
                <w:rFonts w:ascii="微軟正黑體" w:eastAsia="微軟正黑體" w:hAnsi="微軟正黑體"/>
                <w:color w:val="auto"/>
                <w:sz w:val="22"/>
                <w:szCs w:val="22"/>
              </w:rPr>
            </w:pPr>
          </w:p>
        </w:tc>
        <w:tc>
          <w:tcPr>
            <w:tcW w:w="6010" w:type="dxa"/>
          </w:tcPr>
          <w:p w:rsidR="001F055E" w:rsidRPr="003F15B9" w:rsidRDefault="001F055E"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p>
        </w:tc>
      </w:tr>
      <w:tr w:rsidR="001F055E" w:rsidRPr="003F15B9" w:rsidTr="00391381">
        <w:trPr>
          <w:cantSplit/>
        </w:trPr>
        <w:tc>
          <w:tcPr>
            <w:tcW w:w="3119" w:type="dxa"/>
          </w:tcPr>
          <w:p w:rsidR="001F055E" w:rsidRPr="003F15B9" w:rsidRDefault="000E3BCD" w:rsidP="00B80316">
            <w:pPr>
              <w:widowControl w:val="0"/>
              <w:autoSpaceDE w:val="0"/>
              <w:autoSpaceDN w:val="0"/>
              <w:adjustRightInd w:val="0"/>
              <w:spacing w:line="240" w:lineRule="exact"/>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因尚未行使的權證獲行使而須予發行的股份數目</w:t>
            </w:r>
            <w:r w:rsidR="001F055E" w:rsidRPr="003F15B9">
              <w:rPr>
                <w:rFonts w:ascii="微軟正黑體" w:eastAsia="微軟正黑體" w:hAnsi="微軟正黑體"/>
                <w:sz w:val="22"/>
                <w:szCs w:val="22"/>
                <w:lang w:eastAsia="zh-TW"/>
              </w:rPr>
              <w:t>:</w:t>
            </w:r>
          </w:p>
        </w:tc>
        <w:tc>
          <w:tcPr>
            <w:tcW w:w="6010" w:type="dxa"/>
            <w:tcBorders>
              <w:bottom w:val="dotted" w:sz="2" w:space="0" w:color="auto"/>
            </w:tcBorders>
          </w:tcPr>
          <w:p w:rsidR="001F055E" w:rsidRPr="003F15B9" w:rsidRDefault="00663FA7" w:rsidP="00B80316">
            <w:pPr>
              <w:pStyle w:val="1"/>
              <w:tabs>
                <w:tab w:val="clear" w:pos="567"/>
                <w:tab w:val="clear" w:pos="1134"/>
                <w:tab w:val="clear" w:pos="1701"/>
                <w:tab w:val="clear" w:pos="2268"/>
              </w:tabs>
              <w:spacing w:line="240" w:lineRule="exact"/>
              <w:rPr>
                <w:rFonts w:ascii="微軟正黑體" w:eastAsia="微軟正黑體" w:hAnsi="微軟正黑體"/>
                <w:color w:val="0000FF"/>
                <w:sz w:val="22"/>
                <w:szCs w:val="22"/>
              </w:rPr>
            </w:pPr>
            <w:r w:rsidRPr="00663FA7">
              <w:rPr>
                <w:rFonts w:ascii="微軟正黑體" w:eastAsia="微軟正黑體" w:hAnsi="微軟正黑體" w:hint="eastAsia"/>
                <w:color w:val="0000FF"/>
                <w:sz w:val="22"/>
                <w:szCs w:val="22"/>
              </w:rPr>
              <w:t>不適用</w:t>
            </w:r>
          </w:p>
        </w:tc>
      </w:tr>
    </w:tbl>
    <w:p w:rsidR="00E72ACD" w:rsidRDefault="00E72ACD">
      <w:pPr>
        <w:pStyle w:val="1"/>
        <w:keepNext/>
        <w:spacing w:line="240" w:lineRule="auto"/>
        <w:rPr>
          <w:rFonts w:ascii="微軟正黑體" w:eastAsia="微軟正黑體" w:hAnsi="微軟正黑體"/>
          <w:b/>
          <w:color w:val="auto"/>
          <w:sz w:val="22"/>
          <w:szCs w:val="22"/>
          <w:u w:val="single"/>
        </w:rPr>
      </w:pPr>
    </w:p>
    <w:p w:rsidR="001F055E" w:rsidRPr="003F15B9" w:rsidRDefault="001F055E" w:rsidP="006E0616">
      <w:pPr>
        <w:pStyle w:val="1"/>
        <w:keepNext/>
        <w:spacing w:line="240" w:lineRule="exact"/>
        <w:ind w:left="567" w:hanging="567"/>
        <w:rPr>
          <w:rFonts w:ascii="微軟正黑體" w:eastAsia="微軟正黑體" w:hAnsi="微軟正黑體"/>
          <w:b/>
          <w:color w:val="auto"/>
          <w:sz w:val="22"/>
          <w:szCs w:val="22"/>
          <w:u w:val="single"/>
        </w:rPr>
      </w:pPr>
      <w:r w:rsidRPr="003F15B9">
        <w:rPr>
          <w:rFonts w:ascii="微軟正黑體" w:eastAsia="微軟正黑體" w:hAnsi="微軟正黑體"/>
          <w:b/>
          <w:color w:val="auto"/>
          <w:sz w:val="22"/>
          <w:szCs w:val="22"/>
          <w:u w:val="single"/>
        </w:rPr>
        <w:t xml:space="preserve">E. </w:t>
      </w:r>
      <w:r w:rsidR="000E3BCD" w:rsidRPr="00B80316">
        <w:rPr>
          <w:rFonts w:ascii="微軟正黑體" w:eastAsia="微軟正黑體" w:hAnsi="微軟正黑體" w:hint="eastAsia"/>
          <w:b/>
          <w:color w:val="auto"/>
          <w:sz w:val="22"/>
          <w:szCs w:val="22"/>
          <w:u w:val="single"/>
        </w:rPr>
        <w:t>其他證券</w:t>
      </w:r>
    </w:p>
    <w:p w:rsidR="000E3BCD" w:rsidRPr="003F15B9" w:rsidRDefault="000E3BCD">
      <w:pPr>
        <w:pStyle w:val="1"/>
        <w:spacing w:line="240" w:lineRule="auto"/>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任何已發行的其他證券的詳情。</w:t>
      </w:r>
    </w:p>
    <w:p w:rsidR="001F055E" w:rsidRPr="003F15B9" w:rsidRDefault="000E3BCD">
      <w:pPr>
        <w:pStyle w:val="1"/>
        <w:spacing w:line="240" w:lineRule="auto"/>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t>（上文</w:t>
      </w:r>
      <w:r w:rsidRPr="003F15B9">
        <w:rPr>
          <w:rFonts w:ascii="微軟正黑體" w:eastAsia="微軟正黑體" w:hAnsi="微軟正黑體" w:cs="TimesNewRomanPS"/>
          <w:i/>
          <w:sz w:val="22"/>
          <w:szCs w:val="22"/>
          <w:lang w:eastAsia="zh-TW"/>
        </w:rPr>
        <w:t>C</w:t>
      </w:r>
      <w:r w:rsidRPr="003F15B9">
        <w:rPr>
          <w:rFonts w:ascii="微軟正黑體" w:eastAsia="微軟正黑體" w:hAnsi="微軟正黑體" w:cs="MSungHK-Light-B5pc-H-Identity-H" w:hint="eastAsia"/>
          <w:i/>
          <w:sz w:val="22"/>
          <w:szCs w:val="22"/>
          <w:lang w:eastAsia="zh-TW"/>
        </w:rPr>
        <w:t>所述的普通股及上文</w:t>
      </w:r>
      <w:r w:rsidRPr="003F15B9">
        <w:rPr>
          <w:rFonts w:ascii="微軟正黑體" w:eastAsia="微軟正黑體" w:hAnsi="微軟正黑體" w:cs="TimesNewRomanPS"/>
          <w:i/>
          <w:sz w:val="22"/>
          <w:szCs w:val="22"/>
          <w:lang w:eastAsia="zh-TW"/>
        </w:rPr>
        <w:t>D</w:t>
      </w:r>
      <w:r w:rsidRPr="003F15B9">
        <w:rPr>
          <w:rFonts w:ascii="微軟正黑體" w:eastAsia="微軟正黑體" w:hAnsi="微軟正黑體" w:cs="MSungHK-Light-B5pc-H-Identity-H" w:hint="eastAsia"/>
          <w:i/>
          <w:sz w:val="22"/>
          <w:szCs w:val="22"/>
          <w:lang w:eastAsia="zh-TW"/>
        </w:rPr>
        <w:t>所述的權證但包括授予行政人員及╱或僱員的期權）。</w:t>
      </w:r>
    </w:p>
    <w:p w:rsidR="000E3BCD" w:rsidRPr="003F15B9" w:rsidRDefault="000E3BCD">
      <w:pPr>
        <w:pStyle w:val="1"/>
        <w:spacing w:line="240" w:lineRule="auto"/>
        <w:rPr>
          <w:rFonts w:ascii="微軟正黑體" w:eastAsia="微軟正黑體" w:hAnsi="微軟正黑體"/>
          <w:i/>
          <w:color w:val="auto"/>
          <w:sz w:val="22"/>
          <w:szCs w:val="22"/>
          <w:lang w:eastAsia="zh-TW"/>
        </w:rPr>
      </w:pPr>
    </w:p>
    <w:p w:rsidR="001F055E" w:rsidRPr="003F15B9" w:rsidRDefault="000E3BCD" w:rsidP="002C1C4B">
      <w:pPr>
        <w:widowControl w:val="0"/>
        <w:autoSpaceDE w:val="0"/>
        <w:autoSpaceDN w:val="0"/>
        <w:adjustRightInd w:val="0"/>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t>（如屬在</w:t>
      </w:r>
      <w:r w:rsidR="00146850">
        <w:rPr>
          <w:rFonts w:ascii="微軟正黑體" w:eastAsia="微軟正黑體" w:hAnsi="微軟正黑體" w:cs="MSungHK-Light-B5pc-H-Identity-H" w:hint="eastAsia"/>
          <w:i/>
          <w:sz w:val="22"/>
          <w:szCs w:val="22"/>
          <w:lang w:eastAsia="zh-TW"/>
        </w:rPr>
        <w:t>GEM</w:t>
      </w:r>
      <w:r w:rsidRPr="003F15B9">
        <w:rPr>
          <w:rFonts w:ascii="微軟正黑體" w:eastAsia="微軟正黑體" w:hAnsi="微軟正黑體" w:cs="MSungHK-Light-B5pc-H-Identity-H" w:hint="eastAsia"/>
          <w:i/>
          <w:sz w:val="22"/>
          <w:szCs w:val="22"/>
          <w:lang w:eastAsia="zh-TW"/>
        </w:rPr>
        <w:t>或主板上市證券，請註明證券代號或任何其他證券交易所（該普通股份於其）上市的名稱）</w:t>
      </w:r>
    </w:p>
    <w:p w:rsidR="000E3BCD" w:rsidRPr="003F15B9" w:rsidRDefault="000E3BCD" w:rsidP="000E3BCD">
      <w:pPr>
        <w:pStyle w:val="1"/>
        <w:spacing w:line="240" w:lineRule="auto"/>
        <w:rPr>
          <w:rFonts w:ascii="微軟正黑體" w:eastAsia="微軟正黑體" w:hAnsi="微軟正黑體"/>
          <w:i/>
          <w:color w:val="auto"/>
          <w:sz w:val="22"/>
          <w:szCs w:val="22"/>
          <w:lang w:eastAsia="zh-TW"/>
        </w:rPr>
      </w:pPr>
    </w:p>
    <w:p w:rsidR="001F055E" w:rsidRPr="003F15B9" w:rsidRDefault="000E3BCD">
      <w:pPr>
        <w:pStyle w:val="1"/>
        <w:keepNext/>
        <w:spacing w:line="240" w:lineRule="auto"/>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3F15B9">
        <w:tc>
          <w:tcPr>
            <w:tcW w:w="9127" w:type="dxa"/>
          </w:tcPr>
          <w:p w:rsidR="001F055E" w:rsidRPr="003F15B9" w:rsidRDefault="00916B92">
            <w:pPr>
              <w:pStyle w:val="1"/>
              <w:spacing w:line="240" w:lineRule="auto"/>
              <w:rPr>
                <w:rFonts w:ascii="微軟正黑體" w:eastAsia="微軟正黑體" w:hAnsi="微軟正黑體"/>
                <w:color w:val="0000FF"/>
                <w:sz w:val="22"/>
                <w:szCs w:val="22"/>
              </w:rPr>
            </w:pPr>
            <w:r w:rsidRPr="00916B92">
              <w:rPr>
                <w:rFonts w:ascii="微軟正黑體" w:eastAsia="微軟正黑體" w:hAnsi="微軟正黑體" w:hint="eastAsia"/>
                <w:color w:val="0000FF"/>
                <w:sz w:val="22"/>
                <w:szCs w:val="22"/>
              </w:rPr>
              <w:t>不適用</w:t>
            </w:r>
          </w:p>
        </w:tc>
      </w:tr>
    </w:tbl>
    <w:p w:rsidR="001F055E" w:rsidRPr="003F15B9" w:rsidRDefault="001F055E">
      <w:pPr>
        <w:pStyle w:val="1"/>
        <w:spacing w:line="240" w:lineRule="auto"/>
        <w:rPr>
          <w:rFonts w:ascii="微軟正黑體" w:eastAsia="微軟正黑體" w:hAnsi="微軟正黑體"/>
          <w:b/>
          <w:color w:val="auto"/>
          <w:sz w:val="22"/>
          <w:szCs w:val="22"/>
        </w:rPr>
      </w:pPr>
    </w:p>
    <w:p w:rsidR="001F055E" w:rsidRPr="003F15B9" w:rsidRDefault="000E3BCD">
      <w:pPr>
        <w:pStyle w:val="1"/>
        <w:keepNext/>
        <w:spacing w:line="240" w:lineRule="auto"/>
        <w:rPr>
          <w:rFonts w:ascii="微軟正黑體" w:eastAsia="微軟正黑體" w:hAnsi="微軟正黑體" w:cs="MSungHK-Xbold-B5pc-H-Identity-H"/>
          <w:b/>
          <w:sz w:val="22"/>
          <w:szCs w:val="22"/>
          <w:lang w:eastAsia="zh-TW"/>
        </w:rPr>
      </w:pPr>
      <w:r w:rsidRPr="003F15B9">
        <w:rPr>
          <w:rFonts w:ascii="微軟正黑體" w:eastAsia="微軟正黑體" w:hAnsi="微軟正黑體" w:cs="MSungHK-Xbold-B5pc-H-Identity-H" w:hint="eastAsia"/>
          <w:b/>
          <w:sz w:val="22"/>
          <w:szCs w:val="22"/>
          <w:lang w:eastAsia="zh-TW"/>
        </w:rPr>
        <w:t>責任聲明</w:t>
      </w:r>
    </w:p>
    <w:p w:rsidR="000E3BCD" w:rsidRDefault="000E3BCD" w:rsidP="000E3BCD">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rsidR="003E1D23" w:rsidRPr="003F15B9" w:rsidRDefault="003E1D23" w:rsidP="000E3BCD">
      <w:pPr>
        <w:widowControl w:val="0"/>
        <w:autoSpaceDE w:val="0"/>
        <w:autoSpaceDN w:val="0"/>
        <w:adjustRightInd w:val="0"/>
        <w:rPr>
          <w:rFonts w:ascii="微軟正黑體" w:eastAsia="微軟正黑體" w:hAnsi="微軟正黑體" w:cs="MSungHK-Light-B5pc-H-Identity-H"/>
          <w:sz w:val="22"/>
          <w:szCs w:val="22"/>
          <w:lang w:eastAsia="zh-TW"/>
        </w:rPr>
      </w:pPr>
    </w:p>
    <w:p w:rsidR="001F055E" w:rsidRPr="003F15B9" w:rsidRDefault="000E3BCD" w:rsidP="00135953">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董事亦共同及個別承擔全部責任，於之前刊發的表格內所載的任何詳情不再準確後於合理而切實可行的情況下盡快提交經修訂的資料報表。</w:t>
      </w:r>
    </w:p>
    <w:p w:rsidR="000E3BCD" w:rsidRPr="003F15B9" w:rsidRDefault="000E3BCD" w:rsidP="000E3BCD">
      <w:pPr>
        <w:pStyle w:val="1"/>
        <w:spacing w:line="240" w:lineRule="auto"/>
        <w:rPr>
          <w:rFonts w:ascii="微軟正黑體" w:eastAsia="微軟正黑體" w:hAnsi="微軟正黑體"/>
          <w:color w:val="auto"/>
          <w:sz w:val="22"/>
          <w:szCs w:val="22"/>
          <w:lang w:eastAsia="zh-TW"/>
        </w:rPr>
      </w:pPr>
    </w:p>
    <w:p w:rsidR="001F055E" w:rsidRPr="003F15B9" w:rsidRDefault="000E3BCD" w:rsidP="00135953">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董事確認本交易所對該等資料概無任何責任，並承諾彌償本交易所因為或由於該等資料而承擔的一切責任或蒙受的一切損失。</w:t>
      </w:r>
    </w:p>
    <w:p w:rsidR="000E3BCD" w:rsidRDefault="000E3BCD" w:rsidP="000E3BCD">
      <w:pPr>
        <w:pStyle w:val="1"/>
        <w:spacing w:line="240" w:lineRule="auto"/>
        <w:rPr>
          <w:rFonts w:ascii="微軟正黑體" w:eastAsia="微軟正黑體" w:hAnsi="微軟正黑體"/>
          <w:color w:val="auto"/>
          <w:sz w:val="22"/>
          <w:szCs w:val="22"/>
          <w:lang w:eastAsia="zh-TW"/>
        </w:rPr>
      </w:pPr>
    </w:p>
    <w:tbl>
      <w:tblPr>
        <w:tblW w:w="10046" w:type="dxa"/>
        <w:shd w:val="clear" w:color="auto" w:fill="EDEDED"/>
        <w:tblCellMar>
          <w:left w:w="0" w:type="dxa"/>
          <w:right w:w="0" w:type="dxa"/>
        </w:tblCellMar>
        <w:tblLook w:val="04A0" w:firstRow="1" w:lastRow="0" w:firstColumn="1" w:lastColumn="0" w:noHBand="0" w:noVBand="1"/>
      </w:tblPr>
      <w:tblGrid>
        <w:gridCol w:w="10046"/>
      </w:tblGrid>
      <w:tr w:rsidR="00004BC7" w:rsidTr="00004BC7">
        <w:tc>
          <w:tcPr>
            <w:tcW w:w="0" w:type="auto"/>
            <w:shd w:val="clear" w:color="auto" w:fill="FFFFFF"/>
            <w:tcMar>
              <w:top w:w="0" w:type="dxa"/>
              <w:left w:w="0" w:type="dxa"/>
              <w:bottom w:w="0" w:type="dxa"/>
              <w:right w:w="30" w:type="dxa"/>
            </w:tcMar>
            <w:vAlign w:val="bottom"/>
            <w:hideMark/>
          </w:tcPr>
          <w:tbl>
            <w:tblPr>
              <w:tblW w:w="5103" w:type="dxa"/>
              <w:shd w:val="clear" w:color="auto" w:fill="EDEDED"/>
              <w:tblCellMar>
                <w:left w:w="0" w:type="dxa"/>
                <w:right w:w="0" w:type="dxa"/>
              </w:tblCellMar>
              <w:tblLook w:val="04A0" w:firstRow="1" w:lastRow="0" w:firstColumn="1" w:lastColumn="0" w:noHBand="0" w:noVBand="1"/>
            </w:tblPr>
            <w:tblGrid>
              <w:gridCol w:w="1200"/>
              <w:gridCol w:w="3903"/>
            </w:tblGrid>
            <w:tr w:rsidR="00004BC7" w:rsidRPr="00004BC7" w:rsidTr="00391381">
              <w:tc>
                <w:tcPr>
                  <w:tcW w:w="1200" w:type="dxa"/>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提交人：</w:t>
                  </w:r>
                </w:p>
              </w:tc>
              <w:tc>
                <w:tcPr>
                  <w:tcW w:w="3903" w:type="dxa"/>
                  <w:tcBorders>
                    <w:bottom w:val="single" w:sz="4" w:space="0" w:color="auto"/>
                  </w:tcBorders>
                  <w:shd w:val="clear" w:color="auto" w:fill="FFFFFF"/>
                  <w:tcMar>
                    <w:top w:w="0" w:type="dxa"/>
                    <w:left w:w="0" w:type="dxa"/>
                    <w:bottom w:w="0" w:type="dxa"/>
                    <w:right w:w="30" w:type="dxa"/>
                  </w:tcMar>
                  <w:hideMark/>
                </w:tcPr>
                <w:p w:rsidR="00004BC7" w:rsidRPr="001A2D2C" w:rsidRDefault="00391381" w:rsidP="00004BC7">
                  <w:pPr>
                    <w:widowControl w:val="0"/>
                    <w:autoSpaceDE w:val="0"/>
                    <w:autoSpaceDN w:val="0"/>
                    <w:adjustRightInd w:val="0"/>
                    <w:rPr>
                      <w:rFonts w:ascii="微軟正黑體" w:eastAsia="微軟正黑體" w:hAnsi="微軟正黑體" w:cs="MSungHK-Light-B5pc-H-Identity-H"/>
                      <w:sz w:val="22"/>
                      <w:szCs w:val="22"/>
                      <w:lang w:eastAsia="zh-TW"/>
                    </w:rPr>
                  </w:pPr>
                  <w:r>
                    <w:rPr>
                      <w:rFonts w:ascii="微軟正黑體" w:eastAsia="微軟正黑體" w:hAnsi="微軟正黑體" w:hint="eastAsia"/>
                      <w:sz w:val="22"/>
                      <w:szCs w:val="22"/>
                      <w:lang w:val="en-GB"/>
                    </w:rPr>
                    <w:t>吳泰榮</w:t>
                  </w:r>
                </w:p>
              </w:tc>
            </w:tr>
            <w:tr w:rsidR="00004BC7" w:rsidRPr="00004BC7" w:rsidTr="008A50D5">
              <w:trPr>
                <w:trHeight w:val="584"/>
              </w:trPr>
              <w:tc>
                <w:tcPr>
                  <w:tcW w:w="1200" w:type="dxa"/>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 </w:t>
                  </w:r>
                </w:p>
              </w:tc>
              <w:tc>
                <w:tcPr>
                  <w:tcW w:w="3903" w:type="dxa"/>
                  <w:tcBorders>
                    <w:top w:val="single" w:sz="4" w:space="0" w:color="auto"/>
                  </w:tcBorders>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（姓名）</w:t>
                  </w:r>
                </w:p>
              </w:tc>
            </w:tr>
            <w:tr w:rsidR="00004BC7" w:rsidRPr="00004BC7" w:rsidTr="00391381">
              <w:tc>
                <w:tcPr>
                  <w:tcW w:w="1200" w:type="dxa"/>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職銜：</w:t>
                  </w:r>
                </w:p>
              </w:tc>
              <w:tc>
                <w:tcPr>
                  <w:tcW w:w="3903" w:type="dxa"/>
                  <w:tcBorders>
                    <w:bottom w:val="single" w:sz="4" w:space="0" w:color="auto"/>
                  </w:tcBorders>
                  <w:shd w:val="clear" w:color="auto" w:fill="FFFFFF"/>
                  <w:tcMar>
                    <w:top w:w="0" w:type="dxa"/>
                    <w:left w:w="0" w:type="dxa"/>
                    <w:bottom w:w="0" w:type="dxa"/>
                    <w:right w:w="30" w:type="dxa"/>
                  </w:tcMar>
                </w:tcPr>
                <w:p w:rsidR="00004BC7" w:rsidRPr="00004BC7" w:rsidRDefault="00391381"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董事</w:t>
                  </w:r>
                </w:p>
              </w:tc>
            </w:tr>
            <w:tr w:rsidR="00004BC7" w:rsidRPr="00004BC7" w:rsidTr="00391381">
              <w:tc>
                <w:tcPr>
                  <w:tcW w:w="1200" w:type="dxa"/>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 </w:t>
                  </w:r>
                </w:p>
              </w:tc>
              <w:tc>
                <w:tcPr>
                  <w:tcW w:w="3903" w:type="dxa"/>
                  <w:tcBorders>
                    <w:top w:val="single" w:sz="4" w:space="0" w:color="auto"/>
                  </w:tcBorders>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r w:rsidRPr="00004BC7">
                    <w:rPr>
                      <w:rFonts w:ascii="微軟正黑體" w:eastAsia="微軟正黑體" w:hAnsi="微軟正黑體" w:cs="MSungHK-Light-B5pc-H-Identity-H" w:hint="eastAsia"/>
                      <w:sz w:val="22"/>
                      <w:szCs w:val="22"/>
                      <w:lang w:eastAsia="zh-TW"/>
                    </w:rPr>
                    <w:t>（</w:t>
                  </w:r>
                  <w:r w:rsidR="00391381" w:rsidRPr="00004BC7">
                    <w:rPr>
                      <w:rFonts w:ascii="微軟正黑體" w:eastAsia="微軟正黑體" w:hAnsi="微軟正黑體" w:cs="MSungHK-Light-B5pc-H-Identity-H" w:hint="eastAsia"/>
                      <w:sz w:val="22"/>
                      <w:szCs w:val="22"/>
                      <w:lang w:eastAsia="zh-TW"/>
                    </w:rPr>
                    <w:t>董事</w:t>
                  </w:r>
                  <w:r w:rsidRPr="00004BC7">
                    <w:rPr>
                      <w:rFonts w:ascii="微軟正黑體" w:eastAsia="微軟正黑體" w:hAnsi="微軟正黑體" w:cs="MSungHK-Light-B5pc-H-Identity-H" w:hint="eastAsia"/>
                      <w:sz w:val="22"/>
                      <w:szCs w:val="22"/>
                      <w:lang w:eastAsia="zh-TW"/>
                    </w:rPr>
                    <w:t>、秘書或其他正式授權人員）</w:t>
                  </w:r>
                </w:p>
              </w:tc>
            </w:tr>
          </w:tbl>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p>
        </w:tc>
      </w:tr>
      <w:tr w:rsidR="00004BC7" w:rsidTr="00004BC7">
        <w:tc>
          <w:tcPr>
            <w:tcW w:w="0" w:type="auto"/>
            <w:shd w:val="clear" w:color="auto" w:fill="FFFFFF"/>
            <w:tcMar>
              <w:top w:w="0" w:type="dxa"/>
              <w:left w:w="0" w:type="dxa"/>
              <w:bottom w:w="0" w:type="dxa"/>
              <w:right w:w="30" w:type="dxa"/>
            </w:tcMar>
            <w:vAlign w:val="bottom"/>
            <w:hideMark/>
          </w:tcPr>
          <w:tbl>
            <w:tblPr>
              <w:tblW w:w="10011" w:type="dxa"/>
              <w:shd w:val="clear" w:color="auto" w:fill="EDEDED"/>
              <w:tblCellMar>
                <w:left w:w="0" w:type="dxa"/>
                <w:right w:w="0" w:type="dxa"/>
              </w:tblCellMar>
              <w:tblLook w:val="04A0" w:firstRow="1" w:lastRow="0" w:firstColumn="1" w:lastColumn="0" w:noHBand="0" w:noVBand="1"/>
            </w:tblPr>
            <w:tblGrid>
              <w:gridCol w:w="10011"/>
            </w:tblGrid>
            <w:tr w:rsidR="00004BC7" w:rsidRPr="00004BC7">
              <w:tc>
                <w:tcPr>
                  <w:tcW w:w="0" w:type="auto"/>
                  <w:shd w:val="clear" w:color="auto" w:fill="EDEDED"/>
                  <w:vAlign w:val="cente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p>
              </w:tc>
            </w:tr>
          </w:tbl>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p>
        </w:tc>
      </w:tr>
      <w:tr w:rsidR="00004BC7" w:rsidTr="00004BC7">
        <w:tc>
          <w:tcPr>
            <w:tcW w:w="0" w:type="auto"/>
            <w:shd w:val="clear" w:color="auto" w:fill="FFFFFF"/>
            <w:tcMar>
              <w:top w:w="0" w:type="dxa"/>
              <w:left w:w="0" w:type="dxa"/>
              <w:bottom w:w="0" w:type="dxa"/>
              <w:right w:w="30" w:type="dxa"/>
            </w:tcMar>
            <w:vAlign w:val="bottom"/>
            <w:hideMark/>
          </w:tcPr>
          <w:p w:rsidR="00004BC7" w:rsidRPr="00004BC7" w:rsidRDefault="00004BC7" w:rsidP="00004BC7">
            <w:pPr>
              <w:widowControl w:val="0"/>
              <w:autoSpaceDE w:val="0"/>
              <w:autoSpaceDN w:val="0"/>
              <w:adjustRightInd w:val="0"/>
              <w:jc w:val="center"/>
              <w:rPr>
                <w:rFonts w:ascii="微軟正黑體" w:eastAsia="微軟正黑體" w:hAnsi="微軟正黑體" w:cs="MSungHK-Light-B5pc-H-Identity-H"/>
                <w:b/>
                <w:i/>
                <w:sz w:val="22"/>
                <w:szCs w:val="22"/>
                <w:lang w:eastAsia="zh-TW"/>
              </w:rPr>
            </w:pPr>
            <w:r w:rsidRPr="00004BC7">
              <w:rPr>
                <w:rFonts w:ascii="微軟正黑體" w:eastAsia="微軟正黑體" w:hAnsi="微軟正黑體" w:cs="MSungHK-Light-B5pc-H-Identity-H" w:hint="eastAsia"/>
                <w:sz w:val="22"/>
                <w:szCs w:val="22"/>
                <w:lang w:eastAsia="zh-TW"/>
              </w:rPr>
              <w:br/>
            </w:r>
            <w:r w:rsidRPr="00004BC7">
              <w:rPr>
                <w:rFonts w:ascii="微軟正黑體" w:eastAsia="微軟正黑體" w:hAnsi="微軟正黑體" w:cs="MSungHK-Light-B5pc-H-Identity-H" w:hint="eastAsia"/>
                <w:b/>
                <w:i/>
                <w:sz w:val="22"/>
                <w:szCs w:val="22"/>
                <w:lang w:eastAsia="zh-TW"/>
              </w:rPr>
              <w:t>附註：</w:t>
            </w:r>
            <w:r w:rsidRPr="00004BC7">
              <w:rPr>
                <w:rFonts w:ascii="微軟正黑體" w:eastAsia="微軟正黑體" w:hAnsi="微軟正黑體" w:cs="MSungHK-Light-B5pc-H-Identity-H" w:hint="eastAsia"/>
                <w:b/>
                <w:i/>
                <w:sz w:val="22"/>
                <w:szCs w:val="22"/>
                <w:lang w:eastAsia="zh-TW"/>
              </w:rPr>
              <w:br/>
            </w:r>
          </w:p>
          <w:tbl>
            <w:tblPr>
              <w:tblW w:w="10011" w:type="dxa"/>
              <w:jc w:val="center"/>
              <w:shd w:val="clear" w:color="auto" w:fill="EDEDED"/>
              <w:tblCellMar>
                <w:left w:w="0" w:type="dxa"/>
                <w:right w:w="0" w:type="dxa"/>
              </w:tblCellMar>
              <w:tblLook w:val="04A0" w:firstRow="1" w:lastRow="0" w:firstColumn="1" w:lastColumn="0" w:noHBand="0" w:noVBand="1"/>
            </w:tblPr>
            <w:tblGrid>
              <w:gridCol w:w="450"/>
              <w:gridCol w:w="9561"/>
            </w:tblGrid>
            <w:tr w:rsidR="00004BC7" w:rsidRPr="00004BC7">
              <w:trPr>
                <w:jc w:val="center"/>
              </w:trPr>
              <w:tc>
                <w:tcPr>
                  <w:tcW w:w="450" w:type="dxa"/>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i/>
                      <w:sz w:val="22"/>
                      <w:szCs w:val="22"/>
                      <w:lang w:eastAsia="zh-TW"/>
                    </w:rPr>
                  </w:pPr>
                  <w:r w:rsidRPr="00004BC7">
                    <w:rPr>
                      <w:rFonts w:ascii="微軟正黑體" w:eastAsia="微軟正黑體" w:hAnsi="微軟正黑體" w:cs="MSungHK-Light-B5pc-H-Identity-H" w:hint="eastAsia"/>
                      <w:i/>
                      <w:sz w:val="22"/>
                      <w:szCs w:val="22"/>
                      <w:lang w:eastAsia="zh-TW"/>
                    </w:rPr>
                    <w:t> </w:t>
                  </w:r>
                </w:p>
              </w:tc>
              <w:tc>
                <w:tcPr>
                  <w:tcW w:w="0" w:type="auto"/>
                  <w:shd w:val="clear" w:color="auto" w:fill="FFFFFF"/>
                  <w:tcMar>
                    <w:top w:w="0" w:type="dxa"/>
                    <w:left w:w="0" w:type="dxa"/>
                    <w:bottom w:w="0" w:type="dxa"/>
                    <w:right w:w="30" w:type="dxa"/>
                  </w:tcMar>
                  <w:hideMark/>
                </w:tcPr>
                <w:p w:rsidR="00004BC7" w:rsidRPr="00004BC7" w:rsidRDefault="00004BC7" w:rsidP="00004BC7">
                  <w:pPr>
                    <w:widowControl w:val="0"/>
                    <w:autoSpaceDE w:val="0"/>
                    <w:autoSpaceDN w:val="0"/>
                    <w:adjustRightInd w:val="0"/>
                    <w:rPr>
                      <w:rFonts w:ascii="微軟正黑體" w:eastAsia="微軟正黑體" w:hAnsi="微軟正黑體" w:cs="MSungHK-Light-B5pc-H-Identity-H"/>
                      <w:i/>
                      <w:sz w:val="22"/>
                      <w:szCs w:val="22"/>
                      <w:lang w:eastAsia="zh-TW"/>
                    </w:rPr>
                  </w:pPr>
                  <w:r w:rsidRPr="00004BC7">
                    <w:rPr>
                      <w:rFonts w:ascii="微軟正黑體" w:eastAsia="微軟正黑體" w:hAnsi="微軟正黑體" w:cs="MSungHK-Light-B5pc-H-Identity-H" w:hint="eastAsia"/>
                      <w:i/>
                      <w:sz w:val="22"/>
                      <w:szCs w:val="22"/>
                      <w:lang w:eastAsia="zh-TW"/>
                    </w:rPr>
                    <w:t>根據《GEM上市規則》</w:t>
                  </w:r>
                  <w:hyperlink r:id="rId11" w:history="1">
                    <w:r w:rsidRPr="00004BC7">
                      <w:rPr>
                        <w:rFonts w:ascii="微軟正黑體" w:eastAsia="微軟正黑體" w:hAnsi="微軟正黑體" w:cs="MSungHK-Light-B5pc-H-Identity-H" w:hint="eastAsia"/>
                        <w:i/>
                        <w:sz w:val="22"/>
                        <w:szCs w:val="22"/>
                        <w:lang w:eastAsia="zh-TW"/>
                      </w:rPr>
                      <w:t>第17.52條</w:t>
                    </w:r>
                  </w:hyperlink>
                  <w:r w:rsidRPr="00004BC7">
                    <w:rPr>
                      <w:rFonts w:ascii="微軟正黑體" w:eastAsia="微軟正黑體" w:hAnsi="微軟正黑體" w:cs="MSungHK-Light-B5pc-H-Identity-H" w:hint="eastAsia"/>
                      <w:i/>
                      <w:sz w:val="22"/>
                      <w:szCs w:val="22"/>
                      <w:lang w:eastAsia="zh-TW"/>
                    </w:rPr>
                    <w:t>，公司必須於之前刊發的表格內所載的任何詳情不再準確後於合理切實可行的情況下盡快向本交易所（按本交易所不時所指定的電子格式）提交經修訂的資料報表。</w:t>
                  </w:r>
                </w:p>
              </w:tc>
            </w:tr>
          </w:tbl>
          <w:p w:rsidR="00004BC7" w:rsidRPr="00004BC7" w:rsidRDefault="00004BC7" w:rsidP="00004BC7">
            <w:pPr>
              <w:widowControl w:val="0"/>
              <w:autoSpaceDE w:val="0"/>
              <w:autoSpaceDN w:val="0"/>
              <w:adjustRightInd w:val="0"/>
              <w:rPr>
                <w:rFonts w:ascii="微軟正黑體" w:eastAsia="微軟正黑體" w:hAnsi="微軟正黑體" w:cs="MSungHK-Light-B5pc-H-Identity-H"/>
                <w:sz w:val="22"/>
                <w:szCs w:val="22"/>
                <w:lang w:eastAsia="zh-TW"/>
              </w:rPr>
            </w:pPr>
          </w:p>
        </w:tc>
      </w:tr>
    </w:tbl>
    <w:p w:rsidR="001F055E" w:rsidRPr="003F15B9" w:rsidRDefault="001F055E" w:rsidP="00004BC7">
      <w:pPr>
        <w:pStyle w:val="1"/>
        <w:spacing w:line="240" w:lineRule="auto"/>
        <w:rPr>
          <w:rFonts w:ascii="微軟正黑體" w:eastAsia="微軟正黑體" w:hAnsi="微軟正黑體"/>
          <w:color w:val="0000FF"/>
          <w:sz w:val="22"/>
          <w:szCs w:val="22"/>
          <w:lang w:eastAsia="zh-TW"/>
        </w:rPr>
      </w:pPr>
    </w:p>
    <w:sectPr w:rsidR="001F055E" w:rsidRPr="003F15B9" w:rsidSect="004D7D39">
      <w:headerReference w:type="default" r:id="rId12"/>
      <w:footerReference w:type="default" r:id="rId13"/>
      <w:headerReference w:type="first" r:id="rId14"/>
      <w:footerReference w:type="first" r:id="rId15"/>
      <w:type w:val="continuous"/>
      <w:pgSz w:w="11907" w:h="16840" w:code="9"/>
      <w:pgMar w:top="1701" w:right="1418" w:bottom="964" w:left="1418" w:header="1021" w:footer="851"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8F" w:rsidRDefault="0020308F">
      <w:r>
        <w:separator/>
      </w:r>
    </w:p>
  </w:endnote>
  <w:endnote w:type="continuationSeparator" w:id="0">
    <w:p w:rsidR="0020308F" w:rsidRDefault="0020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0000000000000000000"/>
    <w:charset w:val="88"/>
    <w:family w:val="auto"/>
    <w:notTrueType/>
    <w:pitch w:val="default"/>
    <w:sig w:usb0="00000001" w:usb1="08080000" w:usb2="00000010" w:usb3="00000000" w:csb0="00100000" w:csb1="00000000"/>
  </w:font>
  <w:font w:name="TimesNewRomanPS-Bold">
    <w:altName w:val="Arial"/>
    <w:panose1 w:val="00000000000000000000"/>
    <w:charset w:val="00"/>
    <w:family w:val="swiss"/>
    <w:notTrueType/>
    <w:pitch w:val="default"/>
    <w:sig w:usb0="00000003" w:usb1="00000000" w:usb2="00000000" w:usb3="00000000" w:csb0="00000001" w:csb1="00000000"/>
  </w:font>
  <w:font w:name="MSungHK-Light-B5pc-H-Identity-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ungHK-Light">
    <w:altName w:val="新細明體"/>
    <w:panose1 w:val="00000000000000000000"/>
    <w:charset w:val="88"/>
    <w:family w:val="roman"/>
    <w:notTrueType/>
    <w:pitch w:val="default"/>
    <w:sig w:usb0="00000001" w:usb1="08080000" w:usb2="00000010" w:usb3="00000000" w:csb0="00100000" w:csb1="00000000"/>
  </w:font>
  <w:font w:name="TimesNewRomanP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8F" w:rsidRPr="005F381C" w:rsidRDefault="0020308F" w:rsidP="00F83DAB">
    <w:pPr>
      <w:pStyle w:val="a4"/>
      <w:tabs>
        <w:tab w:val="clear" w:pos="4153"/>
        <w:tab w:val="clear" w:pos="8306"/>
        <w:tab w:val="left" w:pos="4080"/>
        <w:tab w:val="right" w:pos="9071"/>
      </w:tabs>
      <w:jc w:val="both"/>
      <w:rPr>
        <w:rFonts w:ascii="Arial" w:hAnsi="Arial" w:cs="Arial"/>
        <w:lang w:eastAsia="zh-TW"/>
      </w:rPr>
    </w:pPr>
    <w:r>
      <w:rPr>
        <w:rFonts w:ascii="Arial" w:hAnsi="Arial" w:cs="Arial"/>
      </w:rPr>
      <w:tab/>
    </w:r>
    <w:r w:rsidRPr="005F381C">
      <w:rPr>
        <w:rFonts w:ascii="Arial" w:hAnsi="Arial" w:cs="Arial"/>
      </w:rPr>
      <w:t xml:space="preserve">Page </w:t>
    </w:r>
    <w:r w:rsidR="00151707" w:rsidRPr="005F381C">
      <w:rPr>
        <w:rStyle w:val="a5"/>
        <w:rFonts w:ascii="Arial" w:hAnsi="Arial" w:cs="Arial"/>
      </w:rPr>
      <w:fldChar w:fldCharType="begin"/>
    </w:r>
    <w:r w:rsidRPr="005F381C">
      <w:rPr>
        <w:rStyle w:val="a5"/>
        <w:rFonts w:ascii="Arial" w:hAnsi="Arial" w:cs="Arial"/>
      </w:rPr>
      <w:instrText xml:space="preserve"> PAGE </w:instrText>
    </w:r>
    <w:r w:rsidR="00151707" w:rsidRPr="005F381C">
      <w:rPr>
        <w:rStyle w:val="a5"/>
        <w:rFonts w:ascii="Arial" w:hAnsi="Arial" w:cs="Arial"/>
      </w:rPr>
      <w:fldChar w:fldCharType="separate"/>
    </w:r>
    <w:r w:rsidR="00EA07C3">
      <w:rPr>
        <w:rStyle w:val="a5"/>
        <w:rFonts w:ascii="Arial" w:hAnsi="Arial" w:cs="Arial"/>
        <w:noProof/>
      </w:rPr>
      <w:t>4</w:t>
    </w:r>
    <w:r w:rsidR="00151707" w:rsidRPr="005F381C">
      <w:rPr>
        <w:rStyle w:val="a5"/>
        <w:rFonts w:ascii="Arial" w:hAnsi="Arial" w:cs="Arial"/>
      </w:rPr>
      <w:fldChar w:fldCharType="end"/>
    </w:r>
    <w:r w:rsidRPr="005F381C">
      <w:rPr>
        <w:rStyle w:val="a5"/>
        <w:rFonts w:ascii="Arial" w:hAnsi="Arial" w:cs="Arial"/>
      </w:rPr>
      <w:t xml:space="preserve"> of </w:t>
    </w:r>
    <w:r w:rsidR="00EA07C3">
      <w:rPr>
        <w:rStyle w:val="a5"/>
        <w:rFonts w:ascii="Arial" w:hAnsi="Arial" w:cs="Arial"/>
        <w:noProof/>
      </w:rPr>
      <w:fldChar w:fldCharType="begin"/>
    </w:r>
    <w:r w:rsidR="00EA07C3">
      <w:rPr>
        <w:rStyle w:val="a5"/>
        <w:rFonts w:ascii="Arial" w:hAnsi="Arial" w:cs="Arial"/>
        <w:noProof/>
      </w:rPr>
      <w:instrText xml:space="preserve"> NUMPAGES  \* MERGEFORMAT </w:instrText>
    </w:r>
    <w:r w:rsidR="00EA07C3">
      <w:rPr>
        <w:rStyle w:val="a5"/>
        <w:rFonts w:ascii="Arial" w:hAnsi="Arial" w:cs="Arial"/>
        <w:noProof/>
      </w:rPr>
      <w:fldChar w:fldCharType="separate"/>
    </w:r>
    <w:r w:rsidR="00EA07C3">
      <w:rPr>
        <w:rStyle w:val="a5"/>
        <w:rFonts w:ascii="Arial" w:hAnsi="Arial" w:cs="Arial"/>
        <w:noProof/>
      </w:rPr>
      <w:t>4</w:t>
    </w:r>
    <w:r w:rsidR="00EA07C3">
      <w:rPr>
        <w:rStyle w:val="a5"/>
        <w:rFonts w:ascii="Arial" w:hAnsi="Arial" w:cs="Arial"/>
        <w:noProof/>
      </w:rPr>
      <w:fldChar w:fldCharType="end"/>
    </w:r>
    <w:r w:rsidRPr="005F381C">
      <w:rPr>
        <w:rStyle w:val="a5"/>
        <w:rFonts w:ascii="Arial" w:hAnsi="Arial" w:cs="Arial"/>
      </w:rPr>
      <w:tab/>
    </w:r>
    <w:r>
      <w:rPr>
        <w:rStyle w:val="a5"/>
        <w:rFonts w:ascii="Arial" w:hAnsi="Arial" w:cs="Arial"/>
      </w:rPr>
      <w:t xml:space="preserve">             </w:t>
    </w:r>
    <w:r>
      <w:rPr>
        <w:rStyle w:val="a5"/>
        <w:rFonts w:ascii="Arial" w:hAnsi="Arial" w:cs="Arial" w:hint="eastAsia"/>
        <w:lang w:eastAsia="zh-TW"/>
      </w:rPr>
      <w:t>Oct</w:t>
    </w:r>
    <w:r w:rsidRPr="005F381C">
      <w:rPr>
        <w:rStyle w:val="a5"/>
        <w:rFonts w:ascii="Arial" w:hAnsi="Arial" w:cs="Arial"/>
      </w:rPr>
      <w:t xml:space="preserve"> 20</w:t>
    </w:r>
    <w:r>
      <w:rPr>
        <w:rStyle w:val="a5"/>
        <w:rFonts w:ascii="Arial" w:hAnsi="Arial" w:cs="Arial" w:hint="eastAsia"/>
        <w:lang w:eastAsia="zh-T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8F" w:rsidRPr="00C51656" w:rsidRDefault="0020308F" w:rsidP="00F83DAB">
    <w:pPr>
      <w:pStyle w:val="a4"/>
      <w:tabs>
        <w:tab w:val="clear" w:pos="4153"/>
        <w:tab w:val="clear" w:pos="8306"/>
        <w:tab w:val="left" w:pos="4080"/>
        <w:tab w:val="right" w:pos="9071"/>
      </w:tabs>
      <w:jc w:val="both"/>
      <w:rPr>
        <w:rFonts w:ascii="Times New Roman" w:hAnsi="Times New Roman"/>
      </w:rPr>
    </w:pPr>
    <w:r>
      <w:rPr>
        <w:rFonts w:ascii="Times New Roman" w:hAnsi="Times New Roman"/>
      </w:rPr>
      <w:tab/>
    </w:r>
    <w:r w:rsidRPr="005F381C">
      <w:rPr>
        <w:rFonts w:ascii="Arial" w:hAnsi="Arial" w:cs="Arial"/>
      </w:rPr>
      <w:t xml:space="preserve">Page </w:t>
    </w:r>
    <w:r w:rsidR="00151707" w:rsidRPr="005F381C">
      <w:rPr>
        <w:rStyle w:val="a5"/>
        <w:rFonts w:ascii="Arial" w:hAnsi="Arial" w:cs="Arial"/>
      </w:rPr>
      <w:fldChar w:fldCharType="begin"/>
    </w:r>
    <w:r w:rsidRPr="005F381C">
      <w:rPr>
        <w:rStyle w:val="a5"/>
        <w:rFonts w:ascii="Arial" w:hAnsi="Arial" w:cs="Arial"/>
      </w:rPr>
      <w:instrText xml:space="preserve"> PAGE </w:instrText>
    </w:r>
    <w:r w:rsidR="00151707" w:rsidRPr="005F381C">
      <w:rPr>
        <w:rStyle w:val="a5"/>
        <w:rFonts w:ascii="Arial" w:hAnsi="Arial" w:cs="Arial"/>
      </w:rPr>
      <w:fldChar w:fldCharType="separate"/>
    </w:r>
    <w:r w:rsidR="00EA07C3">
      <w:rPr>
        <w:rStyle w:val="a5"/>
        <w:rFonts w:ascii="Arial" w:hAnsi="Arial" w:cs="Arial"/>
        <w:noProof/>
      </w:rPr>
      <w:t>1</w:t>
    </w:r>
    <w:r w:rsidR="00151707" w:rsidRPr="005F381C">
      <w:rPr>
        <w:rStyle w:val="a5"/>
        <w:rFonts w:ascii="Arial" w:hAnsi="Arial" w:cs="Arial"/>
      </w:rPr>
      <w:fldChar w:fldCharType="end"/>
    </w:r>
    <w:r w:rsidRPr="005F381C">
      <w:rPr>
        <w:rStyle w:val="a5"/>
        <w:rFonts w:ascii="Arial" w:hAnsi="Arial" w:cs="Arial"/>
      </w:rPr>
      <w:t xml:space="preserve"> of </w:t>
    </w:r>
    <w:r w:rsidR="00EA07C3">
      <w:rPr>
        <w:rStyle w:val="a5"/>
        <w:rFonts w:ascii="Arial" w:hAnsi="Arial" w:cs="Arial"/>
        <w:noProof/>
      </w:rPr>
      <w:fldChar w:fldCharType="begin"/>
    </w:r>
    <w:r w:rsidR="00EA07C3">
      <w:rPr>
        <w:rStyle w:val="a5"/>
        <w:rFonts w:ascii="Arial" w:hAnsi="Arial" w:cs="Arial"/>
        <w:noProof/>
      </w:rPr>
      <w:instrText xml:space="preserve"> NUMPAGES  \* MERGEFORMAT </w:instrText>
    </w:r>
    <w:r w:rsidR="00EA07C3">
      <w:rPr>
        <w:rStyle w:val="a5"/>
        <w:rFonts w:ascii="Arial" w:hAnsi="Arial" w:cs="Arial"/>
        <w:noProof/>
      </w:rPr>
      <w:fldChar w:fldCharType="separate"/>
    </w:r>
    <w:r w:rsidR="00EA07C3">
      <w:rPr>
        <w:rStyle w:val="a5"/>
        <w:rFonts w:ascii="Arial" w:hAnsi="Arial" w:cs="Arial"/>
        <w:noProof/>
      </w:rPr>
      <w:t>4</w:t>
    </w:r>
    <w:r w:rsidR="00EA07C3">
      <w:rPr>
        <w:rStyle w:val="a5"/>
        <w:rFonts w:ascii="Arial" w:hAnsi="Arial" w:cs="Arial"/>
        <w:noProof/>
      </w:rPr>
      <w:fldChar w:fldCharType="end"/>
    </w:r>
    <w:r w:rsidRPr="005F381C">
      <w:rPr>
        <w:rStyle w:val="a5"/>
        <w:rFonts w:ascii="Arial" w:hAnsi="Arial" w:cs="Arial"/>
      </w:rPr>
      <w:t xml:space="preserve"> </w:t>
    </w:r>
    <w:r w:rsidRPr="005F381C">
      <w:rPr>
        <w:rStyle w:val="a5"/>
        <w:rFonts w:ascii="Arial" w:hAnsi="Arial" w:cs="Arial"/>
      </w:rPr>
      <w:tab/>
      <w:t xml:space="preserve"> </w:t>
    </w:r>
    <w:r>
      <w:rPr>
        <w:rStyle w:val="a5"/>
        <w:rFonts w:ascii="Arial" w:hAnsi="Arial" w:cs="Arial"/>
      </w:rPr>
      <w:t xml:space="preserve">  </w:t>
    </w:r>
    <w:r>
      <w:rPr>
        <w:rStyle w:val="a5"/>
        <w:rFonts w:ascii="Arial" w:hAnsi="Arial" w:cs="Arial" w:hint="eastAsia"/>
        <w:lang w:eastAsia="zh-TW"/>
      </w:rPr>
      <w:t>Oct</w:t>
    </w:r>
    <w:r w:rsidRPr="005F381C">
      <w:rPr>
        <w:rStyle w:val="a5"/>
        <w:rFonts w:ascii="Arial" w:hAnsi="Arial" w:cs="Arial"/>
      </w:rPr>
      <w:t xml:space="preserve"> 20</w:t>
    </w:r>
    <w:r>
      <w:rPr>
        <w:rStyle w:val="a5"/>
        <w:rFonts w:ascii="Arial" w:hAnsi="Arial" w:cs="Arial" w:hint="eastAsia"/>
        <w:lang w:eastAsia="zh-TW"/>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8F" w:rsidRDefault="0020308F">
      <w:r>
        <w:separator/>
      </w:r>
    </w:p>
  </w:footnote>
  <w:footnote w:type="continuationSeparator" w:id="0">
    <w:p w:rsidR="0020308F" w:rsidRDefault="0020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8F" w:rsidRPr="00110E79" w:rsidRDefault="0020308F" w:rsidP="00F83DAB">
    <w:pPr>
      <w:pStyle w:val="Heading"/>
      <w:spacing w:after="0" w:line="240" w:lineRule="auto"/>
      <w:jc w:val="right"/>
      <w:rPr>
        <w:rFonts w:ascii="Arial" w:eastAsia="新細明體" w:hAnsi="Arial" w:cs="Arial"/>
        <w:bCs/>
        <w:color w:val="000000"/>
        <w:sz w:val="20"/>
        <w:lang w:eastAsia="zh-TW"/>
      </w:rPr>
    </w:pP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sidRPr="00E62EAB">
      <w:rPr>
        <w:rFonts w:ascii="Arial" w:hAnsi="Arial" w:cs="Arial"/>
        <w:sz w:val="20"/>
        <w:lang w:eastAsia="zh-TW"/>
      </w:rPr>
      <w:t>FF003G</w:t>
    </w:r>
  </w:p>
  <w:p w:rsidR="0020308F" w:rsidRDefault="0020308F" w:rsidP="00E72ACD">
    <w:pPr>
      <w:pStyle w:val="Heading"/>
      <w:spacing w:after="0" w:line="240" w:lineRule="auto"/>
      <w:jc w:val="left"/>
      <w:rPr>
        <w:rFonts w:ascii="Arial" w:eastAsia="新細明體" w:hAnsi="Arial" w:cs="Arial"/>
        <w:bCs/>
        <w:color w:val="000000"/>
        <w:sz w:val="20"/>
        <w:lang w:eastAsia="zh-TW"/>
      </w:rPr>
    </w:pPr>
    <w:r w:rsidRPr="003F7538">
      <w:rPr>
        <w:rFonts w:ascii="Arial" w:eastAsia="新細明體" w:hAnsi="Arial" w:cs="Arial" w:hint="eastAsia"/>
        <w:bCs/>
        <w:color w:val="000000"/>
        <w:sz w:val="20"/>
        <w:lang w:eastAsia="zh-TW"/>
      </w:rPr>
      <w:t>香港聯合交易所有限公司</w:t>
    </w:r>
  </w:p>
  <w:p w:rsidR="0020308F" w:rsidRPr="003F7538" w:rsidRDefault="0020308F" w:rsidP="00E72ACD">
    <w:pPr>
      <w:pStyle w:val="Heading"/>
      <w:spacing w:after="0" w:line="240" w:lineRule="auto"/>
      <w:jc w:val="left"/>
      <w:rPr>
        <w:rFonts w:ascii="Arial" w:eastAsia="新細明體" w:hAnsi="Arial" w:cs="Arial"/>
        <w:bCs/>
        <w:color w:val="000000"/>
        <w:sz w:val="20"/>
        <w:lang w:eastAsia="zh-TW"/>
      </w:rPr>
    </w:pPr>
    <w:r w:rsidRPr="003F7538">
      <w:rPr>
        <w:rFonts w:ascii="Arial" w:eastAsia="新細明體" w:hAnsi="Arial" w:cs="Arial"/>
        <w:bCs/>
        <w:color w:val="000000"/>
        <w:sz w:val="20"/>
        <w:lang w:eastAsia="zh-TW"/>
      </w:rPr>
      <w:t>(</w:t>
    </w:r>
    <w:r w:rsidRPr="003F7538">
      <w:rPr>
        <w:rFonts w:ascii="Arial" w:eastAsia="新細明體" w:hAnsi="Arial" w:cs="Arial"/>
        <w:bCs/>
        <w:color w:val="000000"/>
        <w:sz w:val="20"/>
        <w:lang w:eastAsia="zh-TW"/>
      </w:rPr>
      <w:t>香港交易及結算所有限公司的全資附屬公司</w:t>
    </w:r>
    <w:r w:rsidRPr="003F7538">
      <w:rPr>
        <w:rFonts w:ascii="Arial" w:eastAsia="新細明體" w:hAnsi="Arial" w:cs="Arial"/>
        <w:bCs/>
        <w:color w:val="000000"/>
        <w:sz w:val="20"/>
        <w:lang w:eastAsia="zh-TW"/>
      </w:rPr>
      <w:t xml:space="preserve">)  </w:t>
    </w:r>
  </w:p>
  <w:p w:rsidR="0020308F" w:rsidRPr="00E62EAB" w:rsidRDefault="0020308F" w:rsidP="00F83DAB">
    <w:pPr>
      <w:pStyle w:val="Heading"/>
      <w:spacing w:after="0" w:line="160" w:lineRule="exact"/>
      <w:jc w:val="left"/>
      <w:rPr>
        <w:rFonts w:ascii="Times New Roman" w:eastAsia="SimSun" w:hAnsi="Times New Roman"/>
        <w:lang w:eastAsia="zh-TW"/>
      </w:rPr>
    </w:pPr>
    <w:r>
      <w:rPr>
        <w:rFonts w:ascii="Times New Roman" w:eastAsia="SimSun" w:hAnsi="Times New Roman"/>
        <w:lang w:eastAsia="zh-T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8F" w:rsidRDefault="0020308F" w:rsidP="00F83DAB">
    <w:pPr>
      <w:pStyle w:val="Heading"/>
      <w:spacing w:after="0" w:line="240" w:lineRule="auto"/>
      <w:jc w:val="right"/>
      <w:rPr>
        <w:rFonts w:ascii="Arial" w:hAnsi="Arial" w:cs="Arial"/>
        <w:sz w:val="20"/>
      </w:rPr>
    </w:pPr>
  </w:p>
  <w:p w:rsidR="0020308F" w:rsidRDefault="0020308F" w:rsidP="00F83DAB">
    <w:pPr>
      <w:pStyle w:val="Heading"/>
      <w:spacing w:after="0" w:line="240" w:lineRule="auto"/>
      <w:jc w:val="left"/>
      <w:rPr>
        <w:rFonts w:ascii="Arial" w:eastAsia="新細明體" w:hAnsi="Arial" w:cs="Arial"/>
        <w:bCs/>
        <w:color w:val="000000"/>
        <w:sz w:val="20"/>
        <w:lang w:eastAsia="zh-TW"/>
      </w:rPr>
    </w:pPr>
    <w:r>
      <w:rPr>
        <w:noProof/>
        <w:lang w:eastAsia="zh-TW"/>
      </w:rPr>
      <w:drawing>
        <wp:inline distT="0" distB="0" distL="0" distR="0">
          <wp:extent cx="129540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20308F" w:rsidRPr="00110E79" w:rsidRDefault="0020308F" w:rsidP="00F83DAB">
    <w:pPr>
      <w:pStyle w:val="Heading"/>
      <w:spacing w:after="0" w:line="240" w:lineRule="auto"/>
      <w:jc w:val="right"/>
      <w:rPr>
        <w:rFonts w:ascii="Arial" w:eastAsia="新細明體" w:hAnsi="Arial" w:cs="Arial"/>
        <w:bCs/>
        <w:color w:val="000000"/>
        <w:sz w:val="20"/>
        <w:lang w:eastAsia="zh-TW"/>
      </w:rPr>
    </w:pPr>
    <w:r>
      <w:rPr>
        <w:rFonts w:ascii="Arial" w:eastAsia="新細明體" w:hAnsi="Arial" w:cs="Arial"/>
        <w:bCs/>
        <w:color w:val="000000"/>
        <w:sz w:val="20"/>
        <w:lang w:eastAsia="zh-TW"/>
      </w:rPr>
      <w:t xml:space="preserve"> </w:t>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Pr>
        <w:rFonts w:ascii="Arial" w:eastAsia="新細明體" w:hAnsi="Arial" w:cs="Arial"/>
        <w:bCs/>
        <w:color w:val="000000"/>
        <w:sz w:val="20"/>
        <w:lang w:eastAsia="zh-TW"/>
      </w:rPr>
      <w:tab/>
    </w:r>
    <w:r w:rsidRPr="00E62EAB">
      <w:rPr>
        <w:rFonts w:ascii="Arial" w:hAnsi="Arial" w:cs="Arial"/>
        <w:sz w:val="20"/>
        <w:lang w:eastAsia="zh-TW"/>
      </w:rPr>
      <w:t>FF003G</w:t>
    </w:r>
  </w:p>
  <w:p w:rsidR="0020308F" w:rsidRDefault="0020308F" w:rsidP="003F7538">
    <w:pPr>
      <w:pStyle w:val="Heading"/>
      <w:spacing w:after="0" w:line="240" w:lineRule="auto"/>
      <w:jc w:val="left"/>
      <w:rPr>
        <w:rFonts w:ascii="Arial" w:eastAsia="新細明體" w:hAnsi="Arial" w:cs="Arial"/>
        <w:bCs/>
        <w:color w:val="000000"/>
        <w:sz w:val="20"/>
        <w:lang w:eastAsia="zh-TW"/>
      </w:rPr>
    </w:pPr>
    <w:r w:rsidRPr="003F7538">
      <w:rPr>
        <w:rFonts w:ascii="Arial" w:eastAsia="新細明體" w:hAnsi="Arial" w:cs="Arial" w:hint="eastAsia"/>
        <w:bCs/>
        <w:color w:val="000000"/>
        <w:sz w:val="20"/>
        <w:lang w:eastAsia="zh-TW"/>
      </w:rPr>
      <w:t>香港聯合交易所有限公司</w:t>
    </w:r>
  </w:p>
  <w:p w:rsidR="0020308F" w:rsidRPr="003F7538" w:rsidRDefault="0020308F" w:rsidP="003F7538">
    <w:pPr>
      <w:pStyle w:val="Heading"/>
      <w:spacing w:after="0" w:line="240" w:lineRule="auto"/>
      <w:jc w:val="left"/>
      <w:rPr>
        <w:rFonts w:ascii="Arial" w:eastAsia="新細明體" w:hAnsi="Arial" w:cs="Arial"/>
        <w:bCs/>
        <w:color w:val="000000"/>
        <w:sz w:val="20"/>
        <w:lang w:eastAsia="zh-TW"/>
      </w:rPr>
    </w:pPr>
    <w:r w:rsidRPr="003F7538">
      <w:rPr>
        <w:rFonts w:ascii="Arial" w:eastAsia="新細明體" w:hAnsi="Arial" w:cs="Arial"/>
        <w:bCs/>
        <w:color w:val="000000"/>
        <w:sz w:val="20"/>
        <w:lang w:eastAsia="zh-TW"/>
      </w:rPr>
      <w:t>(</w:t>
    </w:r>
    <w:r w:rsidRPr="003F7538">
      <w:rPr>
        <w:rFonts w:ascii="Arial" w:eastAsia="新細明體" w:hAnsi="Arial" w:cs="Arial"/>
        <w:bCs/>
        <w:color w:val="000000"/>
        <w:sz w:val="20"/>
        <w:lang w:eastAsia="zh-TW"/>
      </w:rPr>
      <w:t>香港交易及結算所有限公司的全資附屬公司</w:t>
    </w:r>
    <w:r w:rsidRPr="003F7538">
      <w:rPr>
        <w:rFonts w:ascii="Arial" w:eastAsia="新細明體" w:hAnsi="Arial" w:cs="Arial"/>
        <w:bCs/>
        <w:color w:val="000000"/>
        <w:sz w:val="20"/>
        <w:lang w:eastAsia="zh-TW"/>
      </w:rPr>
      <w:t xml:space="preserve">)  </w:t>
    </w:r>
  </w:p>
  <w:p w:rsidR="0020308F" w:rsidRPr="00E62EAB" w:rsidRDefault="0020308F" w:rsidP="00F83DAB">
    <w:pPr>
      <w:pStyle w:val="Heading"/>
      <w:spacing w:after="0" w:line="160" w:lineRule="exact"/>
      <w:jc w:val="left"/>
      <w:rPr>
        <w:rFonts w:ascii="Times New Roman" w:eastAsia="SimSun" w:hAnsi="Times New Roman"/>
        <w:lang w:eastAsia="zh-TW"/>
      </w:rPr>
    </w:pPr>
    <w:r>
      <w:rPr>
        <w:rFonts w:ascii="Times New Roman" w:eastAsia="SimSun" w:hAnsi="Times New Roman"/>
        <w:lang w:eastAsia="zh-T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B9A"/>
    <w:multiLevelType w:val="hybridMultilevel"/>
    <w:tmpl w:val="195E755E"/>
    <w:lvl w:ilvl="0" w:tplc="5B2C0BE2">
      <w:start w:val="1"/>
      <w:numFmt w:val="decimal"/>
      <w:lvlText w:val="%1."/>
      <w:lvlJc w:val="left"/>
      <w:pPr>
        <w:ind w:left="564" w:hanging="5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useFELayout/>
    <w:compatSetting w:name="compatibilityMode" w:uri="http://schemas.microsoft.com/office/word" w:val="12"/>
  </w:compat>
  <w:rsids>
    <w:rsidRoot w:val="00462871"/>
    <w:rsid w:val="00004BC7"/>
    <w:rsid w:val="00006BB6"/>
    <w:rsid w:val="00011C7F"/>
    <w:rsid w:val="00026DBF"/>
    <w:rsid w:val="000321B0"/>
    <w:rsid w:val="00034817"/>
    <w:rsid w:val="00042320"/>
    <w:rsid w:val="00042B92"/>
    <w:rsid w:val="000610C3"/>
    <w:rsid w:val="00066703"/>
    <w:rsid w:val="000740BE"/>
    <w:rsid w:val="00083388"/>
    <w:rsid w:val="000B5A0A"/>
    <w:rsid w:val="000E3BCD"/>
    <w:rsid w:val="000E7337"/>
    <w:rsid w:val="00101033"/>
    <w:rsid w:val="00110C31"/>
    <w:rsid w:val="00110E79"/>
    <w:rsid w:val="001125E7"/>
    <w:rsid w:val="001175BB"/>
    <w:rsid w:val="00135953"/>
    <w:rsid w:val="001448FB"/>
    <w:rsid w:val="00146850"/>
    <w:rsid w:val="00151707"/>
    <w:rsid w:val="00156F62"/>
    <w:rsid w:val="00165677"/>
    <w:rsid w:val="00167EA7"/>
    <w:rsid w:val="00170B55"/>
    <w:rsid w:val="00195D8B"/>
    <w:rsid w:val="001A0B83"/>
    <w:rsid w:val="001A2D2C"/>
    <w:rsid w:val="001C5D18"/>
    <w:rsid w:val="001F055E"/>
    <w:rsid w:val="001F5A62"/>
    <w:rsid w:val="001F6FF5"/>
    <w:rsid w:val="0020308F"/>
    <w:rsid w:val="0022432B"/>
    <w:rsid w:val="0025027C"/>
    <w:rsid w:val="00257DEA"/>
    <w:rsid w:val="0026562F"/>
    <w:rsid w:val="00285D42"/>
    <w:rsid w:val="00294B9E"/>
    <w:rsid w:val="002A0D6F"/>
    <w:rsid w:val="002C1C4B"/>
    <w:rsid w:val="002E468A"/>
    <w:rsid w:val="002F5FAA"/>
    <w:rsid w:val="002F75B0"/>
    <w:rsid w:val="00310CB4"/>
    <w:rsid w:val="0031189C"/>
    <w:rsid w:val="00314EAA"/>
    <w:rsid w:val="00333E36"/>
    <w:rsid w:val="00334CC5"/>
    <w:rsid w:val="00381E21"/>
    <w:rsid w:val="00391381"/>
    <w:rsid w:val="00394F86"/>
    <w:rsid w:val="003A11E2"/>
    <w:rsid w:val="003E1D23"/>
    <w:rsid w:val="003E6F78"/>
    <w:rsid w:val="003F15B9"/>
    <w:rsid w:val="003F7538"/>
    <w:rsid w:val="00417504"/>
    <w:rsid w:val="004175DB"/>
    <w:rsid w:val="0043313C"/>
    <w:rsid w:val="0044409E"/>
    <w:rsid w:val="00447646"/>
    <w:rsid w:val="00451BB8"/>
    <w:rsid w:val="00455B94"/>
    <w:rsid w:val="00462871"/>
    <w:rsid w:val="00470229"/>
    <w:rsid w:val="0049057B"/>
    <w:rsid w:val="004B25A6"/>
    <w:rsid w:val="004C4D9B"/>
    <w:rsid w:val="004D68C3"/>
    <w:rsid w:val="004D7D39"/>
    <w:rsid w:val="004E6C7E"/>
    <w:rsid w:val="005349DC"/>
    <w:rsid w:val="00540F9A"/>
    <w:rsid w:val="00543083"/>
    <w:rsid w:val="005513E3"/>
    <w:rsid w:val="0055463A"/>
    <w:rsid w:val="00556419"/>
    <w:rsid w:val="00556B9F"/>
    <w:rsid w:val="00556EBE"/>
    <w:rsid w:val="0056138D"/>
    <w:rsid w:val="00577784"/>
    <w:rsid w:val="00594CE3"/>
    <w:rsid w:val="005B3D8E"/>
    <w:rsid w:val="005B71C0"/>
    <w:rsid w:val="005C2EB6"/>
    <w:rsid w:val="005D395A"/>
    <w:rsid w:val="005D7B27"/>
    <w:rsid w:val="005E01BD"/>
    <w:rsid w:val="005E70CA"/>
    <w:rsid w:val="005F381C"/>
    <w:rsid w:val="00617C48"/>
    <w:rsid w:val="00641D4D"/>
    <w:rsid w:val="00663FA7"/>
    <w:rsid w:val="006648C3"/>
    <w:rsid w:val="00667C0B"/>
    <w:rsid w:val="006701B4"/>
    <w:rsid w:val="00683001"/>
    <w:rsid w:val="006A4BC2"/>
    <w:rsid w:val="006B1BD3"/>
    <w:rsid w:val="006B6305"/>
    <w:rsid w:val="006D0AC1"/>
    <w:rsid w:val="006D34AC"/>
    <w:rsid w:val="006E0616"/>
    <w:rsid w:val="00702215"/>
    <w:rsid w:val="007037CF"/>
    <w:rsid w:val="00710393"/>
    <w:rsid w:val="007178C7"/>
    <w:rsid w:val="0072525E"/>
    <w:rsid w:val="007318DC"/>
    <w:rsid w:val="00737DBE"/>
    <w:rsid w:val="00741589"/>
    <w:rsid w:val="0075124D"/>
    <w:rsid w:val="00771231"/>
    <w:rsid w:val="007972D3"/>
    <w:rsid w:val="007A06C5"/>
    <w:rsid w:val="007A3076"/>
    <w:rsid w:val="007B5FF6"/>
    <w:rsid w:val="007B68D4"/>
    <w:rsid w:val="007E7CA2"/>
    <w:rsid w:val="008066ED"/>
    <w:rsid w:val="00807BFB"/>
    <w:rsid w:val="00813374"/>
    <w:rsid w:val="00817FCB"/>
    <w:rsid w:val="00843F70"/>
    <w:rsid w:val="0084495D"/>
    <w:rsid w:val="00855143"/>
    <w:rsid w:val="008830AD"/>
    <w:rsid w:val="00884FF9"/>
    <w:rsid w:val="008871CF"/>
    <w:rsid w:val="00895CAB"/>
    <w:rsid w:val="008A386E"/>
    <w:rsid w:val="008A50D5"/>
    <w:rsid w:val="008D50A3"/>
    <w:rsid w:val="008E07FC"/>
    <w:rsid w:val="008E5652"/>
    <w:rsid w:val="008F5755"/>
    <w:rsid w:val="008F6261"/>
    <w:rsid w:val="00916B92"/>
    <w:rsid w:val="00917DBF"/>
    <w:rsid w:val="00921908"/>
    <w:rsid w:val="00924B5F"/>
    <w:rsid w:val="00930A11"/>
    <w:rsid w:val="0095218C"/>
    <w:rsid w:val="0095314F"/>
    <w:rsid w:val="0095721C"/>
    <w:rsid w:val="00983FB7"/>
    <w:rsid w:val="009C3F4D"/>
    <w:rsid w:val="009D04C6"/>
    <w:rsid w:val="009E2246"/>
    <w:rsid w:val="009F0620"/>
    <w:rsid w:val="00A04BE4"/>
    <w:rsid w:val="00A065B7"/>
    <w:rsid w:val="00A5321E"/>
    <w:rsid w:val="00A66356"/>
    <w:rsid w:val="00A66DC0"/>
    <w:rsid w:val="00A71733"/>
    <w:rsid w:val="00A73DB6"/>
    <w:rsid w:val="00A93361"/>
    <w:rsid w:val="00AA2DAA"/>
    <w:rsid w:val="00AA67B3"/>
    <w:rsid w:val="00AB1460"/>
    <w:rsid w:val="00AB5BA3"/>
    <w:rsid w:val="00AB764E"/>
    <w:rsid w:val="00AC60C9"/>
    <w:rsid w:val="00AD31A3"/>
    <w:rsid w:val="00AD394C"/>
    <w:rsid w:val="00AD728F"/>
    <w:rsid w:val="00AF3FB8"/>
    <w:rsid w:val="00B06BCB"/>
    <w:rsid w:val="00B07F1B"/>
    <w:rsid w:val="00B26A77"/>
    <w:rsid w:val="00B617A3"/>
    <w:rsid w:val="00B63394"/>
    <w:rsid w:val="00B80316"/>
    <w:rsid w:val="00B82A1E"/>
    <w:rsid w:val="00B841CF"/>
    <w:rsid w:val="00BB2B7C"/>
    <w:rsid w:val="00BC4BAF"/>
    <w:rsid w:val="00BE71EC"/>
    <w:rsid w:val="00C033A2"/>
    <w:rsid w:val="00C060DA"/>
    <w:rsid w:val="00C10EDB"/>
    <w:rsid w:val="00C27122"/>
    <w:rsid w:val="00C273CB"/>
    <w:rsid w:val="00C31452"/>
    <w:rsid w:val="00C51656"/>
    <w:rsid w:val="00C519EE"/>
    <w:rsid w:val="00C82672"/>
    <w:rsid w:val="00C962BB"/>
    <w:rsid w:val="00C969A1"/>
    <w:rsid w:val="00CD7408"/>
    <w:rsid w:val="00CE54DD"/>
    <w:rsid w:val="00D06695"/>
    <w:rsid w:val="00D1492A"/>
    <w:rsid w:val="00D3627B"/>
    <w:rsid w:val="00D37F45"/>
    <w:rsid w:val="00D41584"/>
    <w:rsid w:val="00D52B9C"/>
    <w:rsid w:val="00D55EDE"/>
    <w:rsid w:val="00D618F9"/>
    <w:rsid w:val="00D6236A"/>
    <w:rsid w:val="00DA151D"/>
    <w:rsid w:val="00DC2734"/>
    <w:rsid w:val="00DD34C8"/>
    <w:rsid w:val="00DD7D85"/>
    <w:rsid w:val="00DE50AA"/>
    <w:rsid w:val="00DF2855"/>
    <w:rsid w:val="00E04373"/>
    <w:rsid w:val="00E10A61"/>
    <w:rsid w:val="00E467F6"/>
    <w:rsid w:val="00E6664F"/>
    <w:rsid w:val="00E72ACD"/>
    <w:rsid w:val="00E85307"/>
    <w:rsid w:val="00E90836"/>
    <w:rsid w:val="00E90CBB"/>
    <w:rsid w:val="00EA07C3"/>
    <w:rsid w:val="00EA52C3"/>
    <w:rsid w:val="00EB5E13"/>
    <w:rsid w:val="00ED3AB1"/>
    <w:rsid w:val="00ED5D09"/>
    <w:rsid w:val="00F112F0"/>
    <w:rsid w:val="00F72094"/>
    <w:rsid w:val="00F77D20"/>
    <w:rsid w:val="00F83DAB"/>
    <w:rsid w:val="00FC1E5A"/>
    <w:rsid w:val="00FE5FE6"/>
    <w:rsid w:val="00FF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7F5F54C3-372A-495C-B1B4-7880AD2F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新細明體"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DB6"/>
    <w:rPr>
      <w:rFonts w:ascii="Taipei" w:eastAsia="Taipei" w:hAnsi="Taipe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rsid w:val="00A71733"/>
    <w:pPr>
      <w:spacing w:line="300" w:lineRule="atLeast"/>
    </w:pPr>
    <w:rPr>
      <w:sz w:val="24"/>
    </w:rPr>
  </w:style>
  <w:style w:type="paragraph" w:customStyle="1" w:styleId="Notes">
    <w:name w:val="Notes"/>
    <w:basedOn w:val="1"/>
    <w:rsid w:val="00A71733"/>
    <w:pPr>
      <w:ind w:left="567" w:hanging="567"/>
    </w:pPr>
    <w:rPr>
      <w:i/>
      <w:color w:val="auto"/>
    </w:rPr>
  </w:style>
  <w:style w:type="paragraph" w:customStyle="1" w:styleId="Heading">
    <w:name w:val="Heading"/>
    <w:rsid w:val="00A71733"/>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sid w:val="00A71733"/>
    <w:rPr>
      <w:caps/>
    </w:rPr>
  </w:style>
  <w:style w:type="paragraph" w:customStyle="1" w:styleId="Subhead2">
    <w:name w:val="Subhead 2"/>
    <w:basedOn w:val="1"/>
    <w:rsid w:val="00A71733"/>
    <w:pPr>
      <w:jc w:val="center"/>
    </w:pPr>
    <w:rPr>
      <w:rFonts w:ascii="Univers 65 Bold" w:hAnsi="Univers 65 Bold"/>
      <w:color w:val="auto"/>
    </w:rPr>
  </w:style>
  <w:style w:type="paragraph" w:customStyle="1" w:styleId="1">
    <w:name w:val="本文1"/>
    <w:rsid w:val="00A71733"/>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a3">
    <w:name w:val="header"/>
    <w:basedOn w:val="a"/>
    <w:rsid w:val="00A71733"/>
    <w:pPr>
      <w:tabs>
        <w:tab w:val="center" w:pos="4153"/>
        <w:tab w:val="right" w:pos="8306"/>
      </w:tabs>
      <w:snapToGrid w:val="0"/>
    </w:pPr>
    <w:rPr>
      <w:sz w:val="20"/>
    </w:rPr>
  </w:style>
  <w:style w:type="paragraph" w:styleId="a4">
    <w:name w:val="footer"/>
    <w:basedOn w:val="a"/>
    <w:rsid w:val="00A71733"/>
    <w:pPr>
      <w:tabs>
        <w:tab w:val="center" w:pos="4153"/>
        <w:tab w:val="right" w:pos="8306"/>
      </w:tabs>
      <w:snapToGrid w:val="0"/>
    </w:pPr>
    <w:rPr>
      <w:sz w:val="20"/>
    </w:rPr>
  </w:style>
  <w:style w:type="character" w:styleId="a5">
    <w:name w:val="page number"/>
    <w:basedOn w:val="a0"/>
    <w:rsid w:val="00A71733"/>
  </w:style>
  <w:style w:type="paragraph" w:styleId="a6">
    <w:name w:val="Balloon Text"/>
    <w:basedOn w:val="a"/>
    <w:link w:val="a7"/>
    <w:uiPriority w:val="99"/>
    <w:semiHidden/>
    <w:unhideWhenUsed/>
    <w:rsid w:val="00A065B7"/>
    <w:rPr>
      <w:rFonts w:ascii="Cambria" w:eastAsia="新細明體" w:hAnsi="Cambria"/>
      <w:sz w:val="16"/>
      <w:szCs w:val="16"/>
    </w:rPr>
  </w:style>
  <w:style w:type="character" w:customStyle="1" w:styleId="a7">
    <w:name w:val="註解方塊文字 字元"/>
    <w:link w:val="a6"/>
    <w:uiPriority w:val="99"/>
    <w:semiHidden/>
    <w:rsid w:val="00A065B7"/>
    <w:rPr>
      <w:rFonts w:ascii="Cambria" w:eastAsia="新細明體" w:hAnsi="Cambria" w:cs="Times New Roman"/>
      <w:sz w:val="16"/>
      <w:szCs w:val="16"/>
      <w:lang w:eastAsia="zh-CN"/>
    </w:rPr>
  </w:style>
  <w:style w:type="character" w:styleId="a8">
    <w:name w:val="Hyperlink"/>
    <w:uiPriority w:val="99"/>
    <w:unhideWhenUsed/>
    <w:rsid w:val="00D1492A"/>
    <w:rPr>
      <w:color w:val="0563C1"/>
      <w:u w:val="single"/>
    </w:rPr>
  </w:style>
  <w:style w:type="character" w:customStyle="1" w:styleId="UnresolvedMention">
    <w:name w:val="Unresolved Mention"/>
    <w:uiPriority w:val="99"/>
    <w:semiHidden/>
    <w:unhideWhenUsed/>
    <w:rsid w:val="00D1492A"/>
    <w:rPr>
      <w:color w:val="605E5C"/>
      <w:shd w:val="clear" w:color="auto" w:fill="E1DFDD"/>
    </w:rPr>
  </w:style>
  <w:style w:type="character" w:styleId="a9">
    <w:name w:val="Emphasis"/>
    <w:uiPriority w:val="20"/>
    <w:qFormat/>
    <w:rsid w:val="00004BC7"/>
    <w:rPr>
      <w:i/>
      <w:iCs/>
    </w:rPr>
  </w:style>
  <w:style w:type="table" w:styleId="aa">
    <w:name w:val="Table Grid"/>
    <w:basedOn w:val="a1"/>
    <w:uiPriority w:val="59"/>
    <w:rsid w:val="006D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B25A6"/>
    <w:pPr>
      <w:jc w:val="center"/>
    </w:pPr>
    <w:rPr>
      <w:rFonts w:ascii="微軟正黑體" w:eastAsia="微軟正黑體" w:hAnsi="微軟正黑體"/>
      <w:color w:val="0000FF"/>
      <w:sz w:val="22"/>
      <w:szCs w:val="22"/>
      <w:lang w:eastAsia="zh-TW"/>
    </w:rPr>
  </w:style>
  <w:style w:type="character" w:customStyle="1" w:styleId="ac">
    <w:name w:val="註釋標題 字元"/>
    <w:basedOn w:val="a0"/>
    <w:link w:val="ab"/>
    <w:uiPriority w:val="99"/>
    <w:rsid w:val="004B25A6"/>
    <w:rPr>
      <w:rFonts w:ascii="微軟正黑體" w:eastAsia="微軟正黑體" w:hAnsi="微軟正黑體"/>
      <w:color w:val="0000FF"/>
      <w:sz w:val="22"/>
      <w:szCs w:val="22"/>
      <w:lang w:eastAsia="zh-TW"/>
    </w:rPr>
  </w:style>
  <w:style w:type="paragraph" w:styleId="ad">
    <w:name w:val="Closing"/>
    <w:basedOn w:val="a"/>
    <w:link w:val="ae"/>
    <w:uiPriority w:val="99"/>
    <w:unhideWhenUsed/>
    <w:rsid w:val="004B25A6"/>
    <w:pPr>
      <w:ind w:leftChars="1800" w:left="100"/>
    </w:pPr>
    <w:rPr>
      <w:rFonts w:ascii="微軟正黑體" w:eastAsia="微軟正黑體" w:hAnsi="微軟正黑體"/>
      <w:color w:val="0000FF"/>
      <w:sz w:val="22"/>
      <w:szCs w:val="22"/>
      <w:lang w:eastAsia="zh-TW"/>
    </w:rPr>
  </w:style>
  <w:style w:type="character" w:customStyle="1" w:styleId="ae">
    <w:name w:val="結語 字元"/>
    <w:basedOn w:val="a0"/>
    <w:link w:val="ad"/>
    <w:uiPriority w:val="99"/>
    <w:rsid w:val="004B25A6"/>
    <w:rPr>
      <w:rFonts w:ascii="微軟正黑體" w:eastAsia="微軟正黑體" w:hAnsi="微軟正黑體"/>
      <w:color w:val="0000FF"/>
      <w:sz w:val="22"/>
      <w:szCs w:val="22"/>
      <w:lang w:eastAsia="zh-TW"/>
    </w:rPr>
  </w:style>
  <w:style w:type="paragraph" w:styleId="af">
    <w:name w:val="List Paragraph"/>
    <w:basedOn w:val="a"/>
    <w:uiPriority w:val="34"/>
    <w:qFormat/>
    <w:rsid w:val="00C27122"/>
    <w:pPr>
      <w:ind w:leftChars="200" w:left="480"/>
    </w:pPr>
  </w:style>
  <w:style w:type="character" w:styleId="af0">
    <w:name w:val="annotation reference"/>
    <w:basedOn w:val="a0"/>
    <w:uiPriority w:val="99"/>
    <w:semiHidden/>
    <w:unhideWhenUsed/>
    <w:rsid w:val="005C2EB6"/>
    <w:rPr>
      <w:sz w:val="18"/>
      <w:szCs w:val="18"/>
    </w:rPr>
  </w:style>
  <w:style w:type="paragraph" w:styleId="af1">
    <w:name w:val="annotation text"/>
    <w:basedOn w:val="a"/>
    <w:link w:val="af2"/>
    <w:uiPriority w:val="99"/>
    <w:semiHidden/>
    <w:unhideWhenUsed/>
    <w:rsid w:val="005C2EB6"/>
  </w:style>
  <w:style w:type="character" w:customStyle="1" w:styleId="af2">
    <w:name w:val="註解文字 字元"/>
    <w:basedOn w:val="a0"/>
    <w:link w:val="af1"/>
    <w:uiPriority w:val="99"/>
    <w:semiHidden/>
    <w:rsid w:val="005C2EB6"/>
    <w:rPr>
      <w:rFonts w:ascii="Taipei" w:eastAsia="Taipei" w:hAnsi="Taipei"/>
      <w:sz w:val="24"/>
    </w:rPr>
  </w:style>
  <w:style w:type="paragraph" w:styleId="af3">
    <w:name w:val="annotation subject"/>
    <w:basedOn w:val="af1"/>
    <w:next w:val="af1"/>
    <w:link w:val="af4"/>
    <w:uiPriority w:val="99"/>
    <w:semiHidden/>
    <w:unhideWhenUsed/>
    <w:rsid w:val="005C2EB6"/>
    <w:rPr>
      <w:b/>
      <w:bCs/>
    </w:rPr>
  </w:style>
  <w:style w:type="character" w:customStyle="1" w:styleId="af4">
    <w:name w:val="註解主旨 字元"/>
    <w:basedOn w:val="af2"/>
    <w:link w:val="af3"/>
    <w:uiPriority w:val="99"/>
    <w:semiHidden/>
    <w:rsid w:val="005C2EB6"/>
    <w:rPr>
      <w:rFonts w:ascii="Taipei" w:eastAsia="Taipei" w:hAnsi="Taipei"/>
      <w:b/>
      <w:bCs/>
      <w:sz w:val="24"/>
    </w:rPr>
  </w:style>
  <w:style w:type="paragraph" w:styleId="af5">
    <w:name w:val="No Spacing"/>
    <w:uiPriority w:val="1"/>
    <w:qFormat/>
    <w:rsid w:val="004D7D39"/>
    <w:rPr>
      <w:rFonts w:ascii="Taipei" w:eastAsia="Taipei" w:hAnsi="Taipe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861485">
      <w:bodyDiv w:val="1"/>
      <w:marLeft w:val="0"/>
      <w:marRight w:val="0"/>
      <w:marTop w:val="0"/>
      <w:marBottom w:val="0"/>
      <w:divBdr>
        <w:top w:val="none" w:sz="0" w:space="0" w:color="auto"/>
        <w:left w:val="none" w:sz="0" w:space="0" w:color="auto"/>
        <w:bottom w:val="none" w:sz="0" w:space="0" w:color="auto"/>
        <w:right w:val="none" w:sz="0" w:space="0" w:color="auto"/>
      </w:divBdr>
    </w:div>
    <w:div w:id="2089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n-rules.hkex.com.hk/node/60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D1FC8264-CD79-42D9-BF12-F47677AAE66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673D30-369E-4E69-A7D5-04957FB1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Appendix 5 FORM F</vt:lpstr>
    </vt:vector>
  </TitlesOfParts>
  <Company>Hewlett-Packard Company</Company>
  <LinksUpToDate>false</LinksUpToDate>
  <CharactersWithSpaces>2514</CharactersWithSpaces>
  <SharedDoc>false</SharedDoc>
  <HLinks>
    <vt:vector size="6" baseType="variant">
      <vt:variant>
        <vt:i4>3866727</vt:i4>
      </vt:variant>
      <vt:variant>
        <vt:i4>0</vt:i4>
      </vt:variant>
      <vt:variant>
        <vt:i4>0</vt:i4>
      </vt:variant>
      <vt:variant>
        <vt:i4>5</vt:i4>
      </vt:variant>
      <vt:variant>
        <vt:lpwstr>https://cn-rules.hkex.com.hk/node/6015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PC</cp:lastModifiedBy>
  <cp:revision>3</cp:revision>
  <cp:lastPrinted>2022-11-24T10:02:00Z</cp:lastPrinted>
  <dcterms:created xsi:type="dcterms:W3CDTF">2023-09-04T08:38:00Z</dcterms:created>
  <dcterms:modified xsi:type="dcterms:W3CDTF">2023-09-06T10:31:00Z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